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№68/03.02.2017 по гр. д. №455/2017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68</w:t>
        <w:tab/>
        <w:br/>
        <w:tab/>
        <w:t xml:space="preserve"> </w:t>
        <w:tab/>
        <w:br/>
        <w:tab/>
        <w:t xml:space="preserve">гр.София, 03.02.2017г.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Върховен касационен съд на РБ, четвърто гражданско отделение, в закрито заседание на трети февруари януари, две хиляди и седемнадесета година в състав:</w:t>
        <w:tab/>
        <w:br/>
        <w:tab/>
        <w:t xml:space="preserve"/>
        <w:tab/>
        <w:br/>
        <w:tab/>
        <w:t xml:space="preserve"> Председател: ВЕСКА РАЙЧЕВА</w:t>
        <w:tab/>
        <w:br/>
        <w:tab/>
        <w:t xml:space="preserve"> </w:t>
        <w:tab/>
        <w:br/>
        <w:tab/>
        <w:t xml:space="preserve"> Членове: СВЕТЛА БОЯДЖИЕВА</w:t>
        <w:tab/>
        <w:br/>
        <w:tab/>
        <w:t xml:space="preserve"> </w:t>
        <w:tab/>
        <w:br/>
        <w:tab/>
        <w:t xml:space="preserve"> ЛЮБКА АНДОНОВА</w:t>
        <w:tab/>
        <w:br/>
        <w:tab/>
        <w:t xml:space="preserve"/>
        <w:tab/>
        <w:br/>
        <w:tab/>
        <w:t xml:space="preserve">като разгледа докладваното от съдията Райчева гр. д.N 455 описа за 2017 год.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чл.282, ал.2 ГПК.</w:t>
        <w:tab/>
        <w:br/>
        <w:tab/>
        <w:t xml:space="preserve"> </w:t>
        <w:tab/>
        <w:br/>
        <w:tab/>
        <w:t xml:space="preserve">С молба от 02.02.2017г. Й. Н. В., чрез процесуалния си представител, е поискал да се спре изпълнението на решение от 09.01.2017г. по гр. д.№6133/2015г. на ГС София в частта му, с която е уважен насрещния иск на К. Н. М. за сумата 9480 лева на основание чл.73, ал.2 ЗС и за сумата 19 301,46 лева на основание чл.74 ЗС. Представя се и касационна жалба, постъпила в ГС София на 02.02.2017г., от която се установява, че въззивното решение е обжалвано в предвидения от закона срок.</w:t>
        <w:tab/>
        <w:br/>
        <w:tab/>
        <w:t xml:space="preserve"> </w:t>
        <w:tab/>
        <w:br/>
        <w:tab/>
        <w:t xml:space="preserve">С преводно нареждане от 02.02.2017г. на „Б. Д.”- клон К. молителят е внесъл по сметка на ВКС сумата 28781,46 лева.</w:t>
        <w:tab/>
        <w:br/>
        <w:tab/>
        <w:t xml:space="preserve"> </w:t>
        <w:tab/>
        <w:br/>
        <w:tab/>
        <w:t xml:space="preserve">Върховният касационен съд, състав на четвърто г. о., като направи преценка за наличие предпоставките на чл. 282, ал. 2, ГПК, приема за установено следното:</w:t>
        <w:tab/>
        <w:br/>
        <w:tab/>
        <w:t xml:space="preserve"> </w:t>
        <w:tab/>
        <w:br/>
        <w:tab/>
        <w:t xml:space="preserve">Молбата следва да се уважи.</w:t>
        <w:tab/>
        <w:br/>
        <w:tab/>
        <w:t xml:space="preserve"> </w:t>
        <w:tab/>
        <w:br/>
        <w:tab/>
        <w:t xml:space="preserve">Към молбата, с искане за спиране изпълнението на въззивно на решение от 09.01.2017г. по гр. д.№6133/2015г. на ГС София е внесено надлежно обезпечение от молителя. Процесуална предпоставка за да може жалбоподателят да поиска спиране изпълнението на въззивното решение е наличието на редовно подадена при спазване разпоредбата на чл.285 ГПК касационна жалба и надлежно обезпечение съобразно изискванията на чл.282, ал.2, т.1 ГПК, каквото в случая е налице. </w:t>
        <w:tab/>
        <w:br/>
        <w:tab/>
        <w:t xml:space="preserve"> </w:t>
        <w:tab/>
        <w:br/>
        <w:tab/>
        <w:t xml:space="preserve">При тези данни Върховният касационен съд, състав на четвърто г. о. намира, че подадената молба за спиране изпълнение на въззивно решение частта му, с която е уважен насрещния иск на К. Н. М. срещу Й. Н. В. за заплащане на сумата 9480 лева на основание чл.73, ал.2 ЗС и на сумата 19 301,46 лева, на основание чл.74, ал.1 ЗС, следва да бъде уважена.</w:t>
        <w:tab/>
        <w:br/>
        <w:tab/>
        <w:t xml:space="preserve"> </w:t>
        <w:tab/>
        <w:br/>
        <w:tab/>
        <w:t xml:space="preserve">Предвид изложените съображения, съдът </w:t>
        <w:tab/>
        <w:br/>
        <w:tab/>
        <w:t xml:space="preserve"> </w:t>
        <w:tab/>
        <w:br/>
        <w:tab/>
        <w:t xml:space="preserve">О п р е д е л и: </w:t>
        <w:tab/>
        <w:br/>
        <w:tab/>
        <w:t xml:space="preserve"> </w:t>
        <w:tab/>
        <w:br/>
        <w:tab/>
        <w:t xml:space="preserve">СПИРА изпълнението на въззивно решение от 09.01.2017г. по гр. д.№6133/2015г. на ГС София в частта му, с която е уважен насрещния иск на К. Н. М. срещу Й. Н. В. за заплащане на сумата 9480 лева на основание чл.73, ал.2 ЗС и на сумата 19 301,46 лева, на основание чл.74, ал.1 ЗС.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