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№226/30.01.2019 по гр. д. №756/2018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на ВКС – ГК, III г. о. 8</w:t>
        <w:tab/>
        <w:br/>
        <w:tab/>
        <w:t xml:space="preserve"> </w:t>
        <w:tab/>
        <w:br/>
        <w:tab/>
        <w:t xml:space="preserve">№ 226 гр. София, 30.01.2019 година</w:t>
        <w:tab/>
        <w:br/>
        <w:tab/>
        <w:t xml:space="preserve"> </w:t>
        <w:tab/>
        <w:br/>
        <w:tab/>
        <w:t xml:space="preserve"> В ИМЕТО НА НАРОДА</w:t>
        <w:tab/>
        <w:br/>
        <w:tab/>
        <w:t xml:space="preserve"> </w:t>
        <w:tab/>
        <w:br/>
        <w:tab/>
        <w:t xml:space="preserve">Върховният касационен съд на Р. Б, Трето гражданско отделение, в открито съдебно заседание на дванадесети декември, през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 </w:t>
        <w:tab/>
        <w:br/>
        <w:tab/>
        <w:t xml:space="preserve"/>
        <w:tab/>
        <w:br/>
        <w:tab/>
        <w:t xml:space="preserve">при участието на секретаря Р. С и като изслуша докладваното от съдията Д. гр. д. № 756/2018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 жалба с вх. № 9012 от 20.09.2017 г. от Н. Г. П. от [населено място], обл. П., чрез процесуалния му представител адв. С. С., против въззивно решение № 267 от 06.07.2017 г., постановено по в. гр. д. № 272/2017 г. по описа на Великотърновския окръжен съд, гражданска колегия, с което като е потвърдено решение № 104 от 13.02.2017 г., постановено по гр. д. № 2635/2016 г. на Великотърновския районен съд, касаторът е осъден да заплати на А. Н. А. от [населено място], общ. Велико Т., на основание чл. 200 КТ, сумата от 30 000 лв., представляваща обезщетение за претърпени неимуществени вреди, вследствие на претърпяна на 15.12.2014 г. трудова злополука в [населено място], ведно със законната лихва от тази дата - 15.12.2014г. до окончателното изплащане на сумата по главницата. Жалбоподателят поддържа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оплаквания по чл. 281, т. 3 ГПК. В съдебно заседание пълномощникът на касатора адв. И. Т. от АК-П. поддържа релевираните в касационната жалба основания за отмяна по чл. 281, т. 3 ГПК на въззивното решение и моли то да бъде отменено в частта му, с която предявеният иск по чл. 200 КТ е уважен в размер на 30 000 лв., обезщетение за причинени неимуществени вреди в резултат на трудова злополука и този размер като завишен бъде намален, съобразно критерия за справедливост, заложен в разпоредбата на чл. 52 ЗЗД. Претендира направените за касационното производство разноски. </w:t>
        <w:tab/>
        <w:br/>
        <w:tab/>
        <w:t xml:space="preserve"> </w:t>
        <w:tab/>
        <w:br/>
        <w:tab/>
        <w:t xml:space="preserve">Ответникът по касационната жалба А. Н. А. от [населено място], чрез процесуалния си представител адв. С. Ц. от АК – Велико Т., в писмен отговор по чл. 287, ал. 1 ГПК я оспорва като неоснователна и моли да бъде оставена без уважение, а въззивното решение като правилно - да бъде оставено в сила, като подробни съображения излага в писмена защита. Претендира разноски за адвокатско възнаграждение за настоящата инстанция.</w:t>
        <w:tab/>
        <w:br/>
        <w:tab/>
        <w:t xml:space="preserve"> </w:t>
        <w:tab/>
        <w:br/>
        <w:tab/>
        <w:t xml:space="preserve">С определение № 618/02.08.2018 г. по делото, е допуснато касационно обжалване на въззивното решение, в частта му, с която като е потвърдено първоинстанционното решение, е уважен искът на А. Н. А. срещу Н. Г. П., с правно основание чл. 200, ал. 1 КТ, за сумата от 30 000 лв., представляваща обезщетение за претърпени неимуществени вреди, изразяващи се в болки и страдания, в резултат на трудова злополука от 15.12.2014 г. в [населено място], [община], ведно със законните последици, по материалноправния въпрос, относим към правния спор, относно съдържанието на понятието „справедливост”, изведено в принцип при определяне размера на обезщетението за неимуществени вреди при деликт в разпоредбата на чл. 52 ЗЗД. </w:t>
        <w:tab/>
        <w:br/>
        <w:tab/>
        <w:t xml:space="preserve"> </w:t>
        <w:tab/>
        <w:br/>
        <w:tab/>
        <w:t xml:space="preserve">По правния въпрос, обусловил допускане на касационното обжалване, Върховният касационен съд, състав на Трето гражданско отделение, намира следното: </w:t>
        <w:tab/>
        <w:br/>
        <w:tab/>
        <w:t xml:space="preserve"> </w:t>
        <w:tab/>
        <w:br/>
        <w:tab/>
        <w:t xml:space="preserve">Обезщетението за неимуществени вреди в резултат на деликт се определя глобално по справедливост. Според ППВС №4/23.12.1968 г. и установената безпротиворечива съдебна практика по реда на чл. 290 ГПК/решение № 32 от 19.02.2015 г. по гр. д. № 2269/2014 г. на ВКС, ІV г. о., решение № 142 от 05.06.2013 г. по гр. д. № 419/2012 г. на ВКС, ІV г. о. и др./, при определяне размера на обезщетението за неимуществените вреди следва да се вземат под внимание всички обстоятелства, които обуславят тези вреди. В мотивите към решенията съдилищата трябва да посочват конкретно тези обстоятелства, както и значението им за размера на неимуществените вреди. На обезщетяване подлежат неимуществените вреди, които са в пряка причинна връзка с увреждането като размерът на дължимото обезщетение за неимуществени вреди според законовия критерий за справедливост се определя според вида и тежестта на причинените телесни и психични увреждания - това са фактите и обстоятелствата, които имат пряко значение за размера на предявения иск - продължителността и интензитета на претърпените физически и душевни болки, други страдания и неудобства, стигнало ли се е до разстройство на здравето (заболяване), а ако увреждането е трайно - медицинската прогноза за неговото развитие. Съобразно разпоредбата на чл.52 ЗЗД размерът на обезщетението за неимуществени вреди трябва да е съобразен с обществения критерий за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аспект справедливостта по смисъла на чл. 52 ЗЗД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продължителността и степен на интензитет, възраст на увредения, контактите и социалния живот, икономическото положение в страната и въобще всички обстоятелства, имащи отношение към претърпените морални страдания, преценявани с оглед конкретиката на случая.</w:t>
        <w:tab/>
        <w:br/>
        <w:tab/>
        <w:t xml:space="preserve"> </w:t>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същата за частично основателна поради следните съображения:</w:t>
        <w:tab/>
        <w:br/>
        <w:tab/>
        <w:t xml:space="preserve"> </w:t>
        <w:tab/>
        <w:br/>
        <w:tab/>
        <w:t xml:space="preserve">За да постанови обжалваното решение въззивният съд, споделяйки мотивите на първоинстанциония съд, е приел, че страните са били в трудово правоотношение, по силата на което ищецът е изпълнявал длъжността „работник-животновъд“, като е претърпял трудова злополука на 15.12.2014 г., във връзка, с която ответникът с влязло в сила решение № 740 от 07.12.2015 г. по АНД № 2486/2015г. на ВТРС е признат за виновен, за това, че на 15.12.2014 г., поради немарливо изпълнение на правно регламентирана дейност, представляваща източник на повишена опасност - създаване на условия като работодател за извършване на работа по трудово правоотношение и експлоатация на работно оборудване без риск от злополуки и опасности за живота и здравето на работниците, като не осигурил предпазно устройство на силоотводния вал /кардана/ на фуражораздаваща машина /миксер/ марка Zelmak, ползвана от ищеца, нарушил разпоредбите на чл. 127 ал. 1 т. 3 и чл. 275 ал. 1 КТ, чл. 7 ал. 3 т. 1 и т. 3 и чл. 14 ал. 1 ЗЗБУТ, чл. 173 ал. 1, чл. 186 ал. 1 и чл. 194 ал. 1 от Наредба № 7/23.09.1999 г. и чл. 15 ал. 1 от Правилата за осигуряване на здравословни и безопасни условия на труд в предприятията и дейностите от отрасъл „Земеделие“, е причинил по непредпазливост средна телесна повреда на ищеца, изразяваща се във фрактури на 7 бр. ребра, довело до трайно затруднение на движението на снагата за срок от около 3-4 месеца, закрито счупване на лявата лопатка в близост до лявата раменна става, довело до трайно затрудняване движението на горен ляв крайник за срок от 2,5 - 3 месеца и травматичен хемопневмоторакс в лявата гръдна половина /с изразен подкожен емфизем/, довело до разстройство на здравето, временно опасно за живота - престъпление по чл. 134, ал. 1 т. 2 вр. чл. 129 ал. 2 пр. 2, алт. 3 и пр. 5, алт. 2 от НК, за което на основание чл. 78а НК му е наложено административно наказание глоба в размер на 1 200 лв. Като безспорно е прието за установено между страните, че на 15.12.2014г. сутринта ищецът е бил на работното си място – кравеферма в [населено място], общ. Полски Т. и в изпълнение на трудовите си задължения е предприел действия по хранене на животните посредством трактор към който била прикачена фуражораздаваща машина /миксер/ марка Zelmak (задвижван от управлявания от ищеца трактор, чрез силоотводен вал /кардан/, като е бил снабден с лента, която подавала към яслите на животните готовата храна и се е управлявала посредством три лоста). Лентата била замръзнала и ищецът помолил свой колега да му помогне да я завъртят с ръце, след това лентата се е задвижила и ищецът я спрял с един от лостовете за управление, като започнал да почиства замръзналия фураж от улеите. При привеждане в движение на лентата, той се подхлъзнал, тъй като подът бил мокър, залитнал и паднал върху продължаващия да се върти карданен вал, който не бил снабден с предпазен капак /кожух/, валът захванал долния край на якето му и започнал да го навива около оста си, вследствие на което ищецът бил съборен на земята и му били причинени множество травми по тялото и по главата. Съдът е приел за установено, съобразявайки представената по делото медицинска документация (експертни решения на ТЕЛК и амбулаторни листи), че в резултат на трудовия инцидент на ищеца са причинени фрактури, които по своите медико - биологични признаци се характеризират като средна телесна повреда и като част от престъплението, за извършването на което ответникът е признат за виновен по реда на чл. 375 и сл. НПК с влязло в сила решение, задължително за гражданския съд по силата на чл. 300 ГПК. От данните по делото съдът е приел, че причинените на ищеца увреждания на здравето са довели до временната му неработоспособност и същият е бил в болнични, за периода от 15.12.2014 г. до 21.01.2015 г., впоследствие продължен до 17.11.2015 г., след което с ЕР на ТЕЛК му е призната 75 % трайно намалена работоспособност (тази степен на неработоспособност е определена като експертната комисия е взела предвид и други общи заболявания на работника, предхождащи процесния случай). При определяне на размера на обезщетението за неимуществени вреди съдът е отчел, че на ищеца е причинена съчетана травма, като всяко едно от отделните травматични увреждания /счупване на ребра, счупване на ключица и травматичен хемопневмоторакс/, само по себе си представлява средна телесна повреда (последната травма е засегнала зона на тялото /гръдната кухина/, в която са разположени жизненоважни органи и се е наложило извършването на оперативна интервенция). Всяко от тези увреждания, както и травмата на лявата ушна мида са предизвикали силни и непрекъснати физически болки и страдания, както към момента на получаването им, така и в началния период на възстановяване, наложило се е ищецът да приема болкоуспокояващи медикаменти. При определяне размера на обезщетението за неимуществени вреди в резултат на трудовата злополука, съдът е взел предвид и възрастта на ищеца към момента на инцидента (63 години), което предполага по-продължително и по-бавно възстановяване от травмите, както и че към момента на приключване на делото болките на ищеца са отслабени, като те се проявявали при разваляне на времето, а нарушаването на пълния обем от движения на лявата ръка не е засегнало хватателната функция на този горен крайник, както и възможността пострадалият да си служи с нея при справяне с елементарни житейски нужди, като е отчел, че механизмът на получаване на травмите е свързан с изживяване на значителен психически стрес у пострадалия, довели до нарушаване на спокойния му сън, който преживявал отново и отново инцидента. Приел е, че в случая не е налице съпричиняване по смисъла на чл. 201, ал. 2 КТ за намаляване отговорността на работодателя, тъй като по делото е установено, че трудовата злополука е настъпила в резултат на работа с технически необезопасена машина и без да е проведен точен инструктаж за правилата за безопасност при експлоатацията й, поради което и настъпването на злополуката не е вследствие на проявена от работника груба небрежност. Зачетен е и легитимиращият ефект на решението по АНД № 2486/2015г. на ВТРС, съгласно чл. 300 ГПК. По тези съображения, е приел, че правилно първоинстанционният съд е определил справедлив паричен еквивалент на обезщетението за неимуществени вреди по чл. 52 ЗЗД в размер на 30 000 лв., поради което е потвърдил първоинстанционното решение.</w:t>
        <w:tab/>
        <w:br/>
        <w:tab/>
        <w:t xml:space="preserve"> </w:t>
        <w:tab/>
        <w:br/>
        <w:tab/>
        <w:t xml:space="preserve">Настоящият състав на Върховния касационен съд, Трето гражданско отделение намира, че в случая въззивният съд правилно е възприел фактическата обстановка, както и че са налице всички предпоставки за ангажиране на имуществената отговорност на работодателя по чл. 200, ал. 1 КТ за причинените на пострадалия работник в резултат на трудовата злополука неимуществени вреди, които са пряка и непосредствена последица от увреждането. Правилен е и изводът на въззивния съд, че в случая не е налице съпричиняване по смисъла на чл. 201, ал. 2 КТ за намаляване отговорността на работодателя, тъй като по делото е установено, че трудовата злополука е настъпила в резултат на работа с технически необезопасена машина и без да е проведен точен инструктаж за правилата за безопасност при експлоатацията й, поради което и настъпването на злополуката не е вследствие на проявена от работника груба небрежност. </w:t>
        <w:tab/>
        <w:br/>
        <w:tab/>
        <w:t xml:space="preserve"> </w:t>
        <w:tab/>
        <w:br/>
        <w:tab/>
        <w:t xml:space="preserve">Съобразно изложеното по-горе относно правния въпрос от материално естество, по който е допуснато касационно обжалване, настоящият състав на Върховния касационен съд намира, че определения размер на присъденото обезщетение на ищеца за неимуществени вреди, получени в резултат на трудова злополука в размер на 30 000 лв., е необосновано завишен. Това е така, защото не са съобразени всички релевантни факти за определяне на това обезщетение. Основният мотив на въззивният съд, за да уважи предявения иск за неимуществени вреди в размер на 30 000 лв. е, че тази сума справедливо ще обезщети ищеца, като е взел предвид тежестта на настъпилите увреждания вследствие преживяната злополука, получената в резултат на нея комбинирана травма, като всяко едно от отделните травматични увреждания /счупване на ребра, счупване на ключица и травматичен хемопневмоторакс/, само по себе си представлява средна телесна повреда (последната травма е засегнала зона на тялото /гръдната кухина/, в която са разположени жизненоважни органи и се е наложило извършването на оперативна интервенция). Всяко от тези увреждания, както и травмата на лявата ушна мида, са предизвикали силни и непрекъснати физически болки и страдания, както към момента на получаването им, така и в началния период на възстановяване, наложило се е ищецът, 63 годишен, която възраст предполага по-продължително и по-бавно възстановяване от травмите, да приема болкоуспокояващи медикаменти. </w:t>
        <w:tab/>
        <w:br/>
        <w:tab/>
        <w:t xml:space="preserve"> </w:t>
        <w:tab/>
        <w:br/>
        <w:tab/>
        <w:t xml:space="preserve">Настоящата инстанция, като съобрази характера и тежестта на причинените вреди, техния интензитет и продължителност на проявление, характерът на засегнатите нематериални блага и всички конкретни обстоятелства, които имат значение за репариране на вредите и за прилагане на критерия справедливост по см. на чл. 52 ЗЗД, счита, че за получената от ищеца в резултат на трудовата злополука съчетана травма, като всяко едно от отделните травматични увреждания /счупване на ребра, счупване на ключица и травматичен хемопневмоторакс/, само по себе си представлява средна телесна повреда (последната травма е засегнала зона на тялото /гръдната кухина/, в която са разположени жизненоважни органи и се е наложило извършването на оперативна интервенция, размерът на присъденото обезщетение в размер на 30 000 лева е завишен и следва да бъде редуциран, като справедливият размер на обезщетението за репариране на претърпените от ищеца неимуществени вреди в резултат на деликта, е в размер общо на сумата от 20 000 лв. за комплексната средна телесна повреда, като част от уврежданията са довели до временно разстройство на здравето, неопасно за живота, а травматичния хемопневмоторакс - до разстройство на здравето, временно опасно за живота. Като не е съобразил законовия критерий за справедливост по чл. 52 ЗЗД и е определил завишен размер, без да е взел предвид, че настъпилото увреждане е от характер, който не е довел до трайно разстройство на здравето, ищецът в рамките на около шест месеца се е възстановил от увреждането, не е налице негативна прогноза за в бъдеще, въззивният съд е постановил неправилно решение, което следва да бъде отменено и размерът на обезщетението следва да бъде съобразен според вида и тежестта на причинените телесни и психични увреждания. Настоящият състав на Трето гражданско отделение на ВКС намира, че в случая сумата от 20 000 лева справедливо ще обезщети претърпените от ищеца, вследствие на трудовата злополука неимуществени вреди, изразяващи се в причинените му болки и страдания в резултат на деликта, която се дължи ведно със законната лихва, считано от 15.12.2014 г. до окончателното й изплащане. Това налага касиране на въззивното решение и произнасяне по съществото на спора. </w:t>
        <w:tab/>
        <w:br/>
        <w:tab/>
        <w:t xml:space="preserve"> </w:t>
        <w:tab/>
        <w:br/>
        <w:tab/>
        <w:t xml:space="preserve">Според изложеното по-горе, въззивното решение, съобразно разпоредбата на чл. 293, ал. 2 ГПК, следва да се отмени в частта, с която искът е уважен за разликата над 20 000 лв. до 30 000 лв. и да се отхвърли за сумата 10 000 лв., както и в частта на присъдената държавна такса от първата инстанция за разликата от 800 лв. до присъдените 1 200 лв. и присъдените разноски.</w:t>
        <w:tab/>
        <w:br/>
        <w:tab/>
        <w:t xml:space="preserve"> </w:t>
        <w:tab/>
        <w:br/>
        <w:tab/>
        <w:t xml:space="preserve">В останалата му обжалвана част въззивното решение следва да бъде оставено в сила.</w:t>
        <w:tab/>
        <w:br/>
        <w:tab/>
        <w:t xml:space="preserve"> </w:t>
        <w:tab/>
        <w:br/>
        <w:tab/>
        <w:t xml:space="preserve">При този изход на делото, касаторът следва да бъде осъден да заплати на ответника по жалбата/ищец/ направените разноски по делото за трите инстанции, съразмерно с уважената част от иска, на основание чл. 78, ал. 1 ГПК, в размер на сумата от 2 550 лв., а съразмерно с отхвърлената част от иска, ищецът следва да бъде осъден да заплати на касатора ответник, на основание чл. 78, ал. 3 ГПК, деловодните разноски в размер на 1 946 лв., следователно по компенсация касаторът ответник дължи на ищеца деловодни разноски в размер на 604 лв. </w:t>
        <w:tab/>
        <w:br/>
        <w:tab/>
        <w:t xml:space="preserve"> </w:t>
        <w:tab/>
        <w:br/>
        <w:tab/>
        <w:t xml:space="preserve">По изложените съображения и на основание чл. 293, ал. 1 ГПК, Върховният касационен съд, състав на Трето гражданско отделение, </w:t>
        <w:tab/>
        <w:br/>
        <w:tab/>
        <w:t xml:space="preserve"> </w:t>
        <w:tab/>
        <w:br/>
        <w:tab/>
        <w:t xml:space="preserve">РЕШИ: </w:t>
        <w:tab/>
        <w:br/>
        <w:tab/>
        <w:t xml:space="preserve"> </w:t>
        <w:tab/>
        <w:br/>
        <w:tab/>
        <w:t xml:space="preserve"> ОТМЕНЯ въззивно решение № 267 от 06.07.2017 г., постановено по в. гр. д. № 272/2017 г. по описа на Великотърновския окръжен съд, гражданска колегия, в частите, с които е потвърдено решение № 104 от 13.02.2017 г., постановено по гр. д. № 2635/2016 г. на Великотърновския районен съд, и Н. Г. П. от [населено място] е осъден да заплати на А. Н. А. от [населено място], общ. Велико Т., на основание чл. 200, ал. 1 КТ, обезщетение за претърпени неимуществени вреди, вследствие на претърпяна на 15.12.2014 г. трудова злополука в [населено място], за разликата над 20 000 лв. до 30 000 лв., както и в частта на присъдената държавна такса от първата инстанция за разликата от 800 лв. до 1 200 лв. и в частта за разноските и вместо това ПОСТАНОВЯВА: </w:t>
        <w:tab/>
        <w:br/>
        <w:tab/>
        <w:t xml:space="preserve"> </w:t>
        <w:tab/>
        <w:br/>
        <w:tab/>
        <w:t xml:space="preserve"> ОТХВЪРЛЯ предявеният от А. Н. А. от [населено място], [община] срещу Н. Г. П. от [населено място], област П., иск с правно основание чл. 200, ал. 1 КТ, за сумата от 10 000 лв., представляваща обезщетение за претърпени неимуществени вреди, в резултат на трудова злополука на 15.12.2014 г. в [населено място], [община], област Велико Т..</w:t>
        <w:tab/>
        <w:br/>
        <w:tab/>
        <w:t xml:space="preserve"> </w:t>
        <w:tab/>
        <w:br/>
        <w:tab/>
        <w:t xml:space="preserve"> ОСТАВЯ В СИЛА въззивно решение № 267 от 06.07.2017 г., постановено по в. гр. д. № 272/2017 г. по описа на Великотърновския окръжен съд, гражданска колегия, в останалата му обжалвана част.</w:t>
        <w:tab/>
        <w:br/>
        <w:tab/>
        <w:t xml:space="preserve"> </w:t>
        <w:tab/>
        <w:br/>
        <w:tab/>
        <w:t xml:space="preserve"> ОСЪЖДА Н. Г. П. от [населено място], област П., да заплати на А. Н. А. от [населено място], [община], направените деловодни разноски за трите инстанции по компенсация в размер на 604 лв. </w:t>
        <w:tab/>
        <w:br/>
        <w:tab/>
        <w:t xml:space="preserve"> </w:t>
        <w:tab/>
        <w:br/>
        <w:tab/>
        <w:t xml:space="preserve">Решението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