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№31/14.04.2020 по гр. д. №3719/2018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София, 14.04.2020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шести март през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М. С ЧЛЕНОВЕ: С. К</w:t>
        <w:tab/>
        <w:br/>
        <w:tab/>
        <w:t xml:space="preserve"> </w:t>
        <w:tab/>
        <w:br/>
        <w:tab/>
        <w:t xml:space="preserve"> Г. Г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3719 от 2018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П. А. А. за издаване на обратен изпълнителен лист за въвод във владение на поземлен имот с идентификатор. .......... по КККР на [населено място], с площ от 949 кв. м., ведно с построените в имота двуетажна жилищна сграда – еднофамилна с идентификатор. ............. с площ от 94 кв. м. и гараж с идентификатор. ........... с площ от 27 кв. м. и на поземлен имот с идентификатор. ......... по КККР на [населено място] с площ от 709 кв. м., за който е бил издаден изпълнителен лист въз основа на решение по в. гр. д.№63/2018г. на Окръжен съд – Хасково, което впоследствие е отменено с решение №141/11.10.2019г. по гр. д.№3719/2018г. по описа на ВКС.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На 30.07.2018г. от Хасковския окръжен съд е издаден изпълнителен лист в полза на Г. И. И. срещу П. А. А. в изпълнение на невлязлото в сила въззивно решение по в. гр. д.№63/2018г. на Хасковския окръжен съд, с което П. А. А. е осъдена да предаде на Г. И. И. владението върху поземлен имот с идентификатор............ по КККР на [населено място], с площ от 949 кв. м., ведно с построените в имота двуетажна жилищна сграда – еднофамилна с идентификатор............. с площ от 94 кв. м. и гараж с идентификатор. .......... с площ от 27 кв. м. и на поземлен имот с идентификатор. ......... по КККР на [населено място] с площ от 709 кв. м.</w:t>
        <w:tab/>
        <w:br/>
        <w:tab/>
        <w:t xml:space="preserve"> </w:t>
        <w:tab/>
        <w:br/>
        <w:tab/>
        <w:t xml:space="preserve">Владението е предадено на 10.09.2018г. въз основа на постигнато между Г. И. И. и П. А. А. извънсъдебно споразумение, което обстоятелство се установява от представения с молбата приемо-предавателен протокол. Установява се следователно, че е проведено изпълнение на невлязлото в сила съдебно решение на Хасковския окръжен съд, постановено по в. гр. д.№63/2018г.</w:t>
        <w:tab/>
        <w:br/>
        <w:tab/>
        <w:t xml:space="preserve"> </w:t>
        <w:tab/>
        <w:br/>
        <w:tab/>
        <w:t xml:space="preserve">С решение №141/11.10.2019г., постановено по настоящето дело, въззивното решение на Хасковския окръжен съд, постановено на 20.04.2018г. по в. гр. д.№63/2018г. е отменено и вместо това е отхвърлен като неоснователен предявеният от Г. И. И. от [населено място], [улица], вх.В, ет.5, ап.9, ЕГН [ЕГН] срещу П. А. А. от [населено място], [улица], ЕГН [ЕГН] по реда на чл.108 ЗС иск за признаване право на собственост по наследство и завещание и предаване на владението върху ПИ с идентификатор. ........... по КККР на [населено място], с площ от 949кв. м., в [населено място], кв.Ч., [улица], ведно с построените в имота двуетажна жилищна сграда-еднофамилна, с идентификатор. ............., с площ от 94кв. м. и гараж с идентификатор. .........., с площ от 27кв. м., с номер по предходен план:. .., кв...., парцел. .., одобрен със заповед №3614/1956г., както и на ПИ с идентификатор. ......... по КККР на [населено място], с площ от 709кв. м., в [населено място], кв.Ч., [улица], с номер по предходен план:. .., кв....., парцел. ..., одобрен със заповед №3614/1956г., както и искането за отмяна по реда на чл.537, ал.2 ГПК на нотариален акт №..., том. .., дело №.../2015г.</w:t>
        <w:tab/>
        <w:br/>
        <w:tab/>
        <w:t xml:space="preserve"> </w:t>
        <w:tab/>
        <w:br/>
        <w:tab/>
        <w:t xml:space="preserve">С отмяната на въззивното решение, въз основа на което е издаден изпълнителния лист, отпада и основанието, на което е владението върху имота е предадено на Г. И. И., поради което следва да се приеме, че са налице предпоставките на чл.245, ал.3 ГПК за издаване на обратен изпълнителен лист в полза на П. А. А. за извършване на обратен въвод в имота.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на основание чл.245, ал.3 ГПК Г. И. И. от [населено място], [улица], вх.В, ет.5, ап.9, ЕГН [ЕГН], да върне на П. А. А. от [населено място], [улица], ЕГН [ЕГН] владението върху ПИ с идентификатор. .......... по КККР на [населено място], с площ от 949кв. м., в [населено място], кв.Ч., [улица], ведно с построените в имота двуетажна жилищна сграда-еднофамилна, с идентификатор. ........, с площ от 94кв. м. и гараж с идентификатор. ........., с площ от 27кв. м., с номер по предходен план:. .., кв....., парцел. .., одобрен със заповед №3614/1956г., както и на ПИ с идентификатор. ......... по КККР на [населено място], с площ от 709кв. м., в [населено място], кв.Ч., [улица], с номер по предходен план:. .., кв...., парцел. ..., одобрен със заповед №3614/1956г.</w:t>
        <w:tab/>
        <w:br/>
        <w:tab/>
        <w:t xml:space="preserve"> </w:t>
        <w:tab/>
        <w:br/>
        <w:tab/>
        <w:t xml:space="preserve">Да се издаде обратен изпълнителен лист на П. А. А., за което да се извърши отбелязване върху оригинала на решение №141/11.10.2019г. по настоящето дело.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по реда и в сроковете по чл.407 ГПК-в четиринадесет дневен срок, който за П. А. А. тече от връчване на препис от определението, а за Г. И. И. от връчване на поканата за доброволно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