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№7593/09.06.2009 по адм. д. №4742/2009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и сл от АПК.</w:t>
        <w:tab/>
        <w:br/>
        <w:tab/>
        <w:t xml:space="preserve">С решение от 19.01.2009 г. постановено по адм. д. № 11659/2008 г., Върховният административен съд, седмо отделение е отхвърлил жалбата на И. Р. Н. от гр. В. против заповед № РД -14-232/23.06.2008 г. на министъра на образуванитео и науката като неоснователна.</w:t>
        <w:tab/>
        <w:br/>
        <w:tab/>
        <w:t xml:space="preserve">Ответникът министъра на образуванието и науката чрез процесуалния си представител изразява становище за законосъобразност на решението.</w:t>
        <w:tab/>
        <w:br/>
        <w:tab/>
        <w:t xml:space="preserve">Представителят на Върховната административна прокуратура дава заключение за правилност на решението.</w:t>
        <w:tab/>
        <w:br/>
        <w:tab/>
        <w:t xml:space="preserve">Върховният административен съд, ІІ отд. след като прецени наведените касационни основание по смисъла на чл. 2091 ал.1 т 3 от АПК във връзка с доказателствата по делото, прие следното :</w:t>
        <w:tab/>
        <w:br/>
        <w:tab/>
        <w:t xml:space="preserve">Касациноната жалба е подадена в срока по чл. 211 , ал.1 от АПК, процесуално е допустима, но разгледана по същество е неоснователна.</w:t>
        <w:tab/>
        <w:br/>
        <w:tab/>
        <w:t xml:space="preserve">За да постанови този правен резулатат, решаващият състав на съда е приел, заповедта предмет на обжалване за законосъобразна на посоченото за издаването й основание.</w:t>
        <w:tab/>
        <w:br/>
        <w:tab/>
        <w:t xml:space="preserve">Въз основа на събраните по делото доказателства преценени в тяхната съвкупност са направени обосновани и законосъобразни изводи за законосъобразност на обжалвания индивидуален административен акт.</w:t>
        <w:tab/>
        <w:br/>
        <w:tab/>
        <w:t xml:space="preserve">Съотвени на доказателствата по делото са съображения за наличие на спазена процедура от административния орган предвидена в разпоредбата на чл. 10,ал.5 от ЗНП, поради което не са допуснати твърдяните от касатора нарушения на административнопроизводствените правила .С представените и обсъдени доказателства е видно, че органа е издал заповедта след наличие на протокол № 6 /31.03.2008 г. на ОС - Варна, на становището на експертаната комисия създадена към министрество на образуванието и науката - №0503- 86/04.04.2008г. и след мотивиранато предложение на кмета на община - Варна под № РД - 8-0400-116/ 31.03.2008 г. за необходимостта от преобразуването на двете училища във ІІ основно училище и след становище на регионалния инспекторат.Видно от доказателствата по делото са направени законосъобразни изводи, че лисва нарушение на чл.1 2 от ППЗНП. Не е допуснато съществено нарушение на чл. 26, ал.1 от АПК и съответно на чл. 34 и 35 от с. к., тъй като училищното настоятелство на ОУ "Н.Вапцаров " не е заинтересувана страна в административото производство.А дори и да се приеме, че е налице такова нарушение то не може да се счете за съществено след упражненото право на жалба пред съда.</w:t>
        <w:tab/>
        <w:br/>
        <w:tab/>
        <w:t xml:space="preserve">Ето защо приемайки изводите за законосъбразност на обжалваната заповед, съдът е постановил решението в съотвествие с материалния закон и наведеното оплакване за неговото нарушение е неоснователно.Същото е обосновано. Изводите му кореспондират със събраните и обсъдени в цялост доказателства по делото и е постановено въз основа на тях и закона, поради което не са допуснати и съществени процесуални нарушения водещи до отмяната му. Не са налице отменителните основания визирани в разпоредбата на чл. 209, ал.1 т 3 от АПК, поради което и на основание чл. 221, ал.1 изр.1 АПК решенето следва да се остави в сила.</w:t>
        <w:tab/>
        <w:br/>
        <w:tab/>
        <w:t xml:space="preserve">По изложените съображения Върховният административен съд, петчленен състав , ІІ колегия РЕШИ:</w:t>
        <w:tab/>
        <w:br/>
        <w:tab/>
        <w:t xml:space="preserve">ОСТАВЯ В СИЛА решението от 19.01.2009 г. постановено по адм. д. №11659/2008 г. на Върховния административен съд, седмо отделение. Решението е окончателно. Вярно с оригинала, ПРЕДСЕДАТЕЛ: /п/ С. Й. секретар: ЧЛЕНОВЕ: /п/ Д. Й./п/ В. Т./п/ А. К./п/ Г. А.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