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№1190/10.11.2015 по адм. д. №14314/2014 на ВАС,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 във вр. с чл. 233 от ЗМВР (ЗАКОН ЗЗД МИНИСТЕРСТВОТО НА ВЪТРЕШНИТЕ РАБОТИ) (ЗМВР отм. ).</w:t>
        <w:tab/>
        <w:br/>
        <w:tab/>
        <w:t xml:space="preserve">Образувано е по касационна жалба от С. Г. Й. срещу решение № 446/29.09.2014 г. по адм. дело № 476/2014 г. по описа на Административен съд - Пазарджик, с което е отхвърлена жалбата му против заповед № з-1883/27.05.2014 г. на ВНД началник отдел „Досъдебно производство“ при ОДМВР - П., с която на основание чл. 224, ал. 2, т. 2 и чл. 226, ал. 1, т. 3 от ЗМВР отм. , във вр. с чл. 227, ал. 1, т. 11 от Правилник за прилагане на ЗМВР (ППЗМВР) му е наложено дисциплинарно наказание „порицание” за срок от 1 година, в качеството му на разследващ полицай към отдел „Досъдебно производство” (ДП) в Областна дирекция на Министерство на вътрешните работи (ОДМВР) – П..</w:t>
        <w:tab/>
        <w:br/>
        <w:tab/>
        <w:t xml:space="preserve">В касационната жалба се посочва, че обжалваното решение е неправилно поради постановяването му в нарушение на материалния и процесуалния закон, основания за отмяна по см. на чл. 209, т. 3 АПК. Иска се отмяна на процесното решение и постановяване на ново, с което заповедта да бъде отменена като незаконосъобразна.</w:t>
        <w:tab/>
        <w:br/>
        <w:tab/>
        <w:t xml:space="preserve">Ответникът – началникът на отдел „ДП“ в ОДМВР - П. не взема становище по касационната жалба.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П. отделение при извършената служебно проверка на атакуваното решение по реда на чл. 218, ал. 2 от АПК и предвид наведените касационни основания приема за установено следното:</w:t>
        <w:tab/>
        <w:br/>
        <w:tab/>
        <w:t xml:space="preserve">Касационната жалба е подадена от активно легитимирана страна в срока по чл. 211 от АПК и е процесуално допустима, а разгледана по същество неоснователна, поради следните съображения:</w:t>
        <w:tab/>
        <w:br/>
        <w:tab/>
        <w:t xml:space="preserve">С обжалваното решение първоинстанционният съд отхвърля жалбата на Й. против заповед № з-1883/27.05.2014 г. на ВНД началник на отдел „Досъдебно производство“, с която му е наложено дисциплинарно наказание „порицание” за срок от 1 година на основание чл. 224, ал. 2, т. 2 и чл. 226, ал. 1, т. 3 от ЗМВР отм. , във вр. с чл. 227, ал. 1, т. 11 от ППЗМВР отм. за това, че в качеството му на разследващ полицай не е изпълнил служебните си задължения, като при разследването на ДП № 84/04 г. и ДП № 25/14 г. и двете по описа на РУП – П. не е взел всички мерки за осигуряване на своевременно, законосъобразно и успешно извършване на разследванията.</w:t>
        <w:tab/>
        <w:br/>
        <w:tab/>
        <w:t xml:space="preserve">Първоинстанционният съд, след извършена служебна проверка приема, че оспореният пред него административен акт е издаден от компетентен орган, в предвидената от закона форма, в съответствие с материалния закон и при спазване на административнопроизводствените правила. Решението е неправилно.</w:t>
        <w:tab/>
        <w:br/>
        <w:tab/>
        <w:t xml:space="preserve">Съдът е изяснил спора по същество като е събрал всички относими към него доказателства, но въз основа на същите е извел неправилен извод за законосъобразност на обжалваната пред него заповед.</w:t>
        <w:tab/>
        <w:br/>
        <w:tab/>
        <w:t xml:space="preserve">Дисциплинарното производство срещу Й. е образувано по сигнал с вх. № 11641/19.03.2014 г. по описа на ОД на МВР П., изготвен от прокурор при РП П. по реда на чл. 145, ал.1, т. 5 от ЗСВ (ЗАКОН ЗЗД СЪДЕБНАТА ВЛАСТ) (ЗСВ) и чл. 222, ал.2 от Закон за Министерство на вътрешните работи – отм. (ЗМВР отм. , в който са изложени твърдения за неизпълнение на служебни задължения от страна на Й. по едно досъдебно производство – дознание № 25/2014 г. по описа на РУ „Полиция” [населено място] с предложение да се образува дисциплинарно производство срещу разследващ полицай Й. за констатираното нарушение на служебната дисциплина. По сигнала е извършена проверка от ВНД началник отдел „Досъдебно производство” (ДП) при ОД на МВР П., приключила с обобщена справка, в която е констатирано, че ДП № 25/2014 г. е образувано на 23.01.2014 г. с постановление на РП П. срещу неизвестен извършител за престъпление по чл. 309, ал.1 от НК (НАКАЗАТЕЛЕН КОДЕКС) (НК), като разследването е възложено на Й. на 27.01.2014 г., при което срокът на разследване изтича на 27.03.2014 г. На 07.02.2014 г. Й. изпраща писмо до Е. козметикс България” Е., с което изисква оригинала на документа – регистрационна карта на дружеството от 02.10.2013 г. с № 038 и № на представителя 2376525 на името на А. Н. Н. от [населено място], като в срока на разследване не е получил исканият документ. Отделно от това в справката се съдържат констатации за извършено нарушение на служебната дисциплина от Й., по ДП 82/2004 г. по описа на РУП П., което след спирането му е възобновено на 05.02.134 (?.) с постановление на К. Т. – прокурор при РП П.. При тези данни в обобщената справка е прието, че срокът на разследване изтича на 05.02.2014 г., въпреки, че не е установено кога и от кого същото е възложено за разследване на Й.. Установено е, че по това ДП на 07.02.2014 г. Й. е изготвил искане за определяне на служебен защитник на Б., за което от наблюдаващия прокурор са дадени указания да бъде привлечен като обвиняем за престъпление по чл. 210, ал. 1, т. 5 във вр. с чл. 209, ал.1 НК. Установени са още два факта: че на 07.03.2014 г. Й. е започнал да ползва дългосрочен отпуск поради временна нетрудоспособност и по останалите дела, които са възложени на Й. действията по разследването са извършвани ритмично и не са установени пропуски и слабости. Наказанието е наложено със заповед рег. № з- 1883/27.035.2014 г. от ВНД началник отдел „ДП” при ОД на МВР П., който приема, че е налице извършено нарушение на служебната дисциплина по чл. 224, ал.2, т. 2 ЗМВР отм., извършено виновно – при пряк умисъл и налага на Й. наказание”порицание” за срок от една година.</w:t>
        <w:tab/>
        <w:br/>
        <w:tab/>
        <w:t xml:space="preserve">Предвид така установената фактическа обстановка, възприета от АС Пазарджик и по която страните не спорят, изводът за законосъобразност на оспорената заповед е неправилен поради следното:</w:t>
        <w:tab/>
        <w:br/>
        <w:tab/>
        <w:t xml:space="preserve">Производството е образувано при неправилно приложение на разпоредбите на чл. 222 ал. 1 и ал. 2 ЗМВР отм. Цитираните разпоредби предвиждат, правомощие на наблюдаващия прокурор при системното нарушаване на сроковете, предвидени в Наказателно-процесуален кодекс (НПК), или извършването</w:t>
        <w:tab/>
        <w:br/>
        <w:tab/>
        <w:t xml:space="preserve">на действия, които неоправдано забавят наказателното производство, съставляващи дисциплинарно нарушение възможност да направи предложение за налагане на дисциплинарно наказание до органа по чл. 228 ЗМВР отм. – в случая "началник на сектор", приравнените на нея и по-висока в ОД на МВР П.. В случая в сигнала са изложени твърдения за допуснато нарушение на срока по едно дело – т. е. не са налице предпоставките по чл. 222, ал.1 ЗМВР отм. за системност, съгласно § 1, т. 7 от ДР на ЗМВР отм. , предвиждаща, че "Системни нарушения" са три или повече нарушения, извършени в продължение на една година. И при извършената проверка по сигнала отново не са открити тези предпоставки, доколкото е налице констатация за допусната забава в работата по две досъдебни производства.</w:t>
        <w:tab/>
        <w:br/>
        <w:tab/>
        <w:t xml:space="preserve">Освен това при налагане на наказанието са допуснати съществени нарушения на административнопроизводствените правила. За извършеното нарушение от страна на Й. не е задължително извършване на проверка, но доколкото такава е извършена е следвало същата да бъде в съответствие с правилата по чл. 230 ЗМВР отм. във вр. с чл. 231, ал. 1 ППЗМВР отм. , В случая проверката е извършена от главен инспектор Р. В. – ВНД началник отдел „ДП” - ОД на МВР П. и същото лице, в същото качество е наложило и дисциплинарното наказание. Настоящият състав намира, че съвместяването на дисциплинарно разследващия и дисциплинарно наказващия орган, предвид цитираните разпоредби е недопустимо, а освен това е в нарушение на основни принципи на административното производство като законност – чл. 6 АПК, самостоятелност и безпристрастност по чл. 10 АПК. Обстоятелството, че съгласно разпоредбата на чл. 228, т. 4 ЗМВР отм. предвижда, че наказанията по чл. 226, ал.1 т. 1-3 ЗМВР отм. могат да бъдат налагани от служители на длъжност "началник на сектор", приравнените на нея и по-висока не води до извод, че дисциплинарното разследване и налагането на наказанието може да бъде извършено от едно и също лице. Извършването им от едно и също лице е нарушение, тъй като законодателят е разграничил състава на двата органа за да осигури възможност за извършване на проверка, която да установи безпристрастно релевантните факти, въз основа на които и след като приеме обяснението на служителя дисциплинарно наказващият орган да извърши обективна и безпристрастна преценка на събраните доказателства и да наложи съответното наказание.</w:t>
        <w:tab/>
        <w:br/>
        <w:tab/>
        <w:t xml:space="preserve">На следващо място настоящият състав намира, че в случая са нарушение изискванията за формата на акта, посочени в разпоредбата на чл. 246, ал.1 ППЗМВР отм. , предвиждаща задължение за дисциплинарно наказващия орган задължително да посочи в заповедта освен извършителят; мястото, времето и обстоятелствата, при които е извършено нарушението, както и разпоредбите, които са нарушени и доказателствата, въз основа на които то е установено. В случая липсва конкретно посочване на извършеното от Й. нарушение, като настоящият състав намира, че отразеното в заповедта извършено „неизпълнение на служебни задължения”, доколкото същите са формулирани и за двете досъдебни производства като „не вземане на всички мерки за осигуряване на своевременно, законосъобразно и успешно извършване на разследването, което е в нарушение на изискването на типова длъжностна характеристика на длъжността, заемана от Й.” не води до извод за изпълнение на цитираните по-горе изисквания към формата на акта. Отделно от това при налагане на наказанието не е съобразено и обстоятелството, че срокът за разследване по ДП 25/2014 г. по описа на РУП П. изтича на 27.03.2014, а този по ДП84/2004 г. условно на 05.04.2014 г.(доколкото в хода на дисциплинарното производство не е установено кога същото е възложено на Й.), а същият е ползвал отпуск поради временна нетрудоспособност за времето от 12.03.до 14.04.2014 г., при което задължение именно на дисциплинарно наказващия орган е било да вземе мерки за приключване на работата по разследването в законоустановения срок.</w:t>
        <w:tab/>
        <w:br/>
        <w:tab/>
        <w:t xml:space="preserve">Предвид изложеното настоящият състав намира, че обжалваното решение е неправилно и следва да бъде отменено, вместо което следва да бъде постановено ново, с което обжалваната от Й. заповед бъде отменена като незаконосъобразна.</w:t>
        <w:tab/>
        <w:br/>
        <w:tab/>
        <w:t xml:space="preserve">По изложените съображения и на основание чл. 221, ал. 2 предл. второ във вр. с чл. 222, ал. 1 АПК, Върховният административен съд, П. отделение РЕШИ: ОТМЕНЯ</w:t>
        <w:tab/>
        <w:br/>
        <w:tab/>
        <w:t xml:space="preserve">решение № 446/29.09.2014 г. по адм. дело № 476/2014 г. по описа на Административен съд - Пазарджик, вместо което ПОСТАНОВЯВА: ОТМЕНЯ</w:t>
        <w:tab/>
        <w:br/>
        <w:tab/>
        <w:t xml:space="preserve">заповед № з-1883/27.05.2014 г. на ВНД началник отдел „Досъдебно производство“ към Областна дирекция на Министерство на вътрешните работи – П..</w:t>
        <w:tab/>
        <w:br/>
        <w:tab/>
        <w:t xml:space="preserve">Решението е окончателно.</w:t>
        <w:tab/>
        <w:br/>
        <w:tab/>
        <w:t xml:space="preserve">Особено мнение: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