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№4730/04.04.2013 по адм. д. №4356/2013 на ВАС</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Производството е по чл. 26, ал. 7, във връзка с ал. 1, т. 5 от Изборния кодекс /ИК/.</w:t>
        <w:tab/>
        <w:br/>
        <w:tab/>
        <w:t xml:space="preserve">Образувано е по жалба от ПП „СДС", представлявана от председателя Е. С. К., ПП„Обединени земеделци", представлявана от председателя П. С. С., ПП „Българска социалдемократична партия", представлявана от председателя Й. А. Н. и ПП „Радикалдемократическа партия в България", представлявана от председателя З. П. П., в качеството им на членове на коалиция от партии „Синята коалиция", регистрирана с решение № НС-91/30.05.2009г. на ЦИК, срещу Решение № 2307-НС/27.03.2013г. на Централната избирателна комисия /ЦИК/, с което на основание чл.26, ал.1, т.5 от ИК е назначена Районна избирателна комисия – №26 - Софийска област, за избори за народни представители на 12.05.2013 г. В жалбата се излагат доводи за незаконосъобразност и нарушение на процедурните правила. Твърдят, че е допуснато нарушение на чл.27, ал.2 от ИК, поради това, че ЦИК не е съобразила легитимното представителство на коалиции от партии „Синята коалиция” при предлагане на представител в състава на РИК. Твърдят, че не е съобразено от ЦИК определение по адм. д. №3904/2013г. на ВАС относно заявеното искане от четири политически партии от „Синята коалиция” за промяна на представителството. Смятат, че липсата на легитимно представителство на КП „Синята коалиция” при провеждане на консултации пред областния управител опорочава законността на процедурата. Искат отмяна на решението и алтернативно в частта му, с която е определен представител на „Синята коалиция” в РИК.</w:t>
        <w:tab/>
        <w:br/>
        <w:tab/>
        <w:t xml:space="preserve">Ответникът - Централна избирателна комисия, чрез процесуалния си представител П. Б., член на ЦИК, в съдебно заседание, излага становище за неоснователност на жалбата, с искане да бъде отхвърлена.</w:t>
        <w:tab/>
        <w:br/>
        <w:tab/>
        <w:t xml:space="preserve">Настоящият състав на Върховният административен съд, четвърто отделение въз основа данните по делото приема, че жалбата е подадена от надлежни страни и в срока по чл.26, ал.7 от ИК, поради което е процесуално допустима. Разгледана по същество жалбата е неоснователна.</w:t>
        <w:tab/>
        <w:br/>
        <w:tab/>
        <w:t xml:space="preserve">С решение № 2307-НС/27.03.2013г. на Централната избирателна комисия, на основание чл.26, ал.1, т.5, във връзка с чл.15, ал.1 и ал.3, чл.16, ал.2, и ал.4, чл.27, ал.5 и ал.10 и чл.28 от ИК е назначена Районна избирателна комисия – №26 - Софийска област, за избори за народни представители на 12.05.2013 г. в състав от 13 членове. Решението е взето по протокол №286 от 27.03.2013г.</w:t>
        <w:tab/>
        <w:br/>
        <w:tab/>
        <w:t xml:space="preserve">При постановяване на решението ЦИК е установила въз основа на писмо вх. №89-НС от 21.03.2013г. на областния управител на Софийска област, че при провеждане на консултациите не е постигнато съгласие по отношение на ръководния състав на РИК. Към писмото са представени всички изискуеми документи, включително протокол за проведени консултации на 20.03.2013 г. В протокола е отразено, че при проведените консултации КП „Синята коалиция” е представлявана от Б. Г. М., по пълномощно от 18.03.2013г. от И. К. и М. Д., представляващи „Синята коалиция” и Решение от 25.05.2009г. за създаване на предизборна коалиция за участие в изборите за народни представители в 41 обикновено народно събрание и от А. Л., по пълномощни от председателите на ПП„СДС", ПП„Обединени земеделци", ПП „Българска социалдемократична партия" и ПП „Радикалдемократическа партия в България" (жалбоподатели), като участници в коалицията. От пълномощникът на КП „Синята коалиция” Б. М. е предложен за член на комисията В. Д. Й.. За участие в консултациите не са допуснати до участие упълномощени лица от председателите на четирите партии жалбоподатели. С оспореното решение за член на РИК е назначен В. Д. Й..</w:t>
        <w:tab/>
        <w:br/>
        <w:tab/>
        <w:t xml:space="preserve">При така установените факти, настоящият състав в съответствие с чл.168 от АПК приема, че обжалвания акт е валиден, допустим и законосъобразен.</w:t>
        <w:tab/>
        <w:br/>
        <w:tab/>
        <w:t xml:space="preserve">Неоснователни са възраженията на жалбоподателите за незаконосъобразност свързани с липсата на легитимно представителство на КП „Синята коалиция” при провеждане на консултациите и предлагане на представител в състава на РИК.</w:t>
        <w:tab/>
        <w:br/>
        <w:tab/>
        <w:t xml:space="preserve">Районните избирателни комисии се назначават от Централната избирателна комисия съгласно реда и сроковете по 27 от ИК и в съответствие с указанията дадени с Решение № 2167-НС от 15.03.2013 г. на ЦИК.</w:t>
        <w:tab/>
        <w:br/>
        <w:tab/>
        <w:t xml:space="preserve">Съгласно чл.27, ал.2 от ИК при провеждане на консултации при областния управител, парламентарно представените партии и коалиции от партии и партиите и коалициите от партии, които имат членове на Европейския парламент, но не са парламентарно представени, представят: писмено предложение за състав на районната избирателна комисия; удостоверение за актуално правно състояние на партията към датата на насрочване на изборите или решение за образуване на коалицията от партии, с което се удостоверяват пълномощията на представляващия съответната партия или на представляващите коалицията от партии лица; пълномощно от представляващия съответната партия или от представляващите съответната коалиция от партии лица, в случаите когато в консултациите участват упълномощени лица.</w:t>
        <w:tab/>
        <w:br/>
        <w:tab/>
        <w:t xml:space="preserve">В съответствие с чл.27, ал.5 от ИК когато не е постигнато съгласие между представителите на парламентарно представените партии и коалиции от партии и на партиите и коалициите от партии, които имат членове на Европейския парламент, но не са парламентарно представени, областният управител не по-късно от 45 дни преди изборния ден изпраща на Централната избирателна комисия предложенията, направени от парламентарно представените партии и коалиции от партии и от партиите и коалициите от партии, които имат членове на Европейския парламент, но не са парламентарно представени.</w:t>
        <w:tab/>
        <w:br/>
        <w:tab/>
        <w:t xml:space="preserve">В случая между участниците в консултациите при областния управител не е било постигнато съгласие, поради което ЦИК е упражнила правомощието си предвидено в чл. 27, ал. 10 от ИК.</w:t>
        <w:tab/>
        <w:br/>
        <w:tab/>
        <w:t xml:space="preserve">В изпълнение на изискванията на чл.27, ал.2, т.2 от ИК при провеждането на консултациите пред областния управител КП „Синята коалиция” е представила Решение от 25.05.2009г. за създаване на предизборна коалиция за участие в изборите за народни представители в четиридесет и първото народно събрание на Р. Б., по което (т.3) коалицията се представлява от М. Д. Д. и И. Й. К. „само заедно”.</w:t>
        <w:tab/>
        <w:br/>
        <w:tab/>
        <w:t xml:space="preserve">С Решение № НС-91/30.05.2009 г. е регистрирана коалиция от партии „Синята коалиция”, като в регистъра на ЦИК не е вписано представителство на коалицията. Последваща промяна в състава на коалицията от партии не е извършвана. Позоваването на влязло в сила определение № 4096/25.03.2013 г. по адм. дело № 3904/2013 г на ВАС относно искане за извършване на промяна в регистрацията на „Синята коалиция” и преюдициалност на спора относно представителството на коалицията е неоснователно, поради това, че за участие в консултациите по чл.27, ал.2 от ИК съответната коалиция се легитимира с решението за създаването й и с което се удостоверява представителството, а не с Решение № НС-91/30.05.2009 г. на ЦИК за регистрацията в ЦИК,с което не е вписан в регистъра представителство. Освен това определението е постановено по повод на възникнал частно-правен спор относно допустимостта на заявлението, подадено пред ЦИК на 18.03.2013 година от четирите политически партии за промяна в представителството на Синята коалиция. Съдът е приел, че искането е подадено от надлежни лица и на това основание за допустимо, поради което е върнал преписката на ЦИК за разглеждането му по същество. Това определение е постановено след приключване на консултациите пред областния управител и постъпване на протокола от тях, заедно с всички документи в ЦИК. То няма обратна сила и по никакъв начин не води до възобновяване на консултациите от началния им момент. Промяната в представителството би имало значение за в бъдеще, но не и към момента на проведените вече консултации и постановено решение на ЦИК за назначаване на РИК.</w:t>
        <w:tab/>
        <w:br/>
        <w:tab/>
        <w:t xml:space="preserve">Видно от приложеното по административната преписка пълномощно от 18.03.2013 г. представляващите „Синята коалиция” М. Д. Д. и И. Й. К. съгласно Решение от 25.05.2009г. за създаване на „Синята коалиция”, надлежно са упълномощили Б. М. да представлява „Синята коалиция” пред областния управител в съответствие с чл. 27, ал.2, т.3 от ИК и да внесе предложение за състава на РИК . Пълномощникът е участвал в проведените консултации като предложеният представител В. Д. Й. е избрана за член на РИК.</w:t>
        <w:tab/>
        <w:br/>
        <w:tab/>
        <w:t xml:space="preserve">Наличието на промяна в представителството на ПП „Съюз на демократичните сили” не обуславя промяна в представителството на КП „Синята коалиция”, която е парламентарно представена и в съответствие с чл. чл.27, ал.2, т.1 и чл.28, ал. 2 от ИК има право да предлага членове на РИК.Отделните политически партии в КП „Синята коалиция” нямат право на самостоятелно представителство в РИК, както и извършеното упълномощаване от страна на председателите на ПП„СДС", ПП„Обединени земеделци", ПП „Българска социалдемократична партия" и ПП „Радикалдемократическа партия в България", като част от партиите в коалицията, за участие в консултациите по чл.27, ал.2 от ИК, не обосновава право на отделно участие на тези партии в консултациите и предлагане на техни представители в състава на РИК. Следователно отделна партия или няколко партии от състава на коалицията, не могат да имат отделни представители при провеждане на консултациите и не могат да предлагат отделни лица за участие в РИК от името на парламентарно представена коалиция от партии – в случая КП „Синята коалиция”, защото те не попадат в кръга на субектите, посочени в §1, т.11 от ДР на ИК.</w:t>
        <w:tab/>
        <w:br/>
        <w:tab/>
        <w:t xml:space="preserve">По представеният по делото протокол от 26.02.2013г. от заседание на ПП„СДС", ПП„Обединени земеделци", ПП „Българска социалдемократична партия" и ПП „Радикалдемократическа партия в България", е взето решение за оттегляне пълномощията на М. Д. Д. да представлява „Синята коалиция”, което обаче не е подписано от председателя на ПП „Демократи за силна България”, като партия от КП „Синята коалиция”, поради и което направените изводи относно представителството на КП „Синята коалиция” не се променят.</w:t>
        <w:tab/>
        <w:br/>
        <w:tab/>
        <w:t xml:space="preserve">Въз основа на изложеното не е допуснато нарушение на чл.27, ал.2 от ИК и при проведените консултации е участвал надлежно упълномощен представител на КП „Синята коалиция”, който е предложил представител на коалицията в състава на РИК и с оспореното решение на ЦИК, същият е бил назначен.</w:t>
        <w:tab/>
        <w:br/>
        <w:tab/>
        <w:t xml:space="preserve">Неоснователно е възражението за нарушение по чл.28, ал.4 от ИК,тъй като е неотносимо към настоящата хипотеза, поради това че жалбоподателите са участници в коалиция от партии парламентарно представена, от което обстоятелство черпят основания за представителство в РИК.</w:t>
        <w:tab/>
        <w:br/>
        <w:tab/>
        <w:t xml:space="preserve">Разпоредбата на чл.28, ал.4 от ИК е приложима само за партиите и коалициите от партии, които имат членове в Европейския парламент, но не са парламентарно представени в 41 Народно събрание..</w:t>
        <w:tab/>
        <w:br/>
        <w:tab/>
        <w:t xml:space="preserve">Предвид на изложеното обжалваното решение на ЦИК е законосъобразно и не са налице отменителни основания по чл.146 от АПК, поради което жалбата срещу него следва да бъде отхвърлена.</w:t>
        <w:tab/>
        <w:br/>
        <w:tab/>
        <w:t xml:space="preserve">Воден от горното и на основание чл. 26, ал. 7 от Изборния кодекс, Върховният административен съд, четвърто отделение РЕШИ:</w:t>
        <w:tab/>
        <w:br/>
        <w:tab/>
        <w:t xml:space="preserve">ОТХВЪРЛЯ жалбата на ПП „Съюз на демократичните сили", представлявана от председателя Е. С. К., ПП„Обединени земеделци", представлявана от председателя П. С. С., ПП „Българска социалдемократична партия", представлявана от председателя Й. А. Н. и ПП „Радикалдемократическа партия в България", представлявана от председателя З. П. П., в качеството им на членове на коалиция от партии „Синята коалиция", срещу Решение № 2307-НС/27.03.2013г. на Централната избирателна комисия, за назначаване на Районна избирателна комисия – №26 - Софийска област. РЕШЕНИЕТО не подлежи на обжалване и отмяна. Вярно с оригинала, ПРЕДСЕДАТЕЛ:</w:t>
        <w:tab/>
        <w:br/>
        <w:tab/>
        <w:t xml:space="preserve">/п/ Д. Г.</w:t>
        <w:tab/>
        <w:br/>
        <w:tab/>
        <w:t xml:space="preserve">секретар:</w:t>
        <w:tab/>
        <w:br/>
        <w:tab/>
        <w:t xml:space="preserve">ЧЛЕНОВЕ:</w:t>
        <w:tab/>
        <w:br/>
        <w:tab/>
        <w:t xml:space="preserve">/п/ М. Д./п/ Д. А.</w:t>
        <w:tab/>
        <w:br/>
        <w:tab/>
        <w:t xml:space="preserve">М.Д.</w:t>
        <w:tab/>
        <w:br/>
        <w:tab/>
        <w:t xml:space="preserve"/>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