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№295/31.10.2016 по гр. д. №2888/2016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295 </w:t>
        <w:tab/>
        <w:br/>
        <w:tab/>
        <w:t xml:space="preserve"> </w:t>
        <w:tab/>
        <w:br/>
        <w:tab/>
        <w:t xml:space="preserve"> Гр.С., 31.10. 2016г.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пети октомври през двехиляди и шестнадесета година, в състав</w:t>
        <w:tab/>
        <w:br/>
        <w:tab/>
        <w:t xml:space="preserve"> </w:t>
        <w:tab/>
        <w:br/>
        <w:tab/>
        <w:t xml:space="preserve"> ПРЕДСЕДАТЕЛ: ИЛИЯНА ПАПАЗОВА</w:t>
        <w:tab/>
        <w:br/>
        <w:tab/>
        <w:t xml:space="preserve"> </w:t>
        <w:tab/>
        <w:br/>
        <w:tab/>
        <w:t xml:space="preserve"> ЧЛЕНОВЕ: МАЙЯ РУСЕВА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при участието на секретаря. .........., като разгледа докладваното от съдията Р. г. д.N.2888 по описа за 2016г., за да се произнесе, взе предвид следното:</w:t>
        <w:tab/>
        <w:br/>
        <w:tab/>
        <w:t xml:space="preserve"> </w:t>
        <w:tab/>
        <w:br/>
        <w:tab/>
        <w:t xml:space="preserve"> С молба вх.№.10346/25.10.16 [фирма] – молител в настоящото производство по чл.303 и сл. от ГПК - е поискало отмяна на протоколно определение от съдебно заседание на 25.10.16г., с което е „допуснат и приет в открито съдебно заседание процесуален представител на [фирма]” - а именно адв.Надежда Г.. Сочи се, че упълномощаването е в нарушение на чл.71 ал.1 ЗЗД и чл.25 ал.3 ЗЗД, тъй като адвокатът не е член на адвокатско дружество „В., Ж. и партньори” и липсва съгласие на клиента [фирма] за упълномощаването.</w:t>
        <w:tab/>
        <w:br/>
        <w:tab/>
        <w:t xml:space="preserve"> </w:t>
        <w:tab/>
        <w:br/>
        <w:tab/>
        <w:t xml:space="preserve">Настоящият състав намира, че молбата е неоснователна.</w:t>
        <w:tab/>
        <w:br/>
        <w:tab/>
        <w:t xml:space="preserve"> </w:t>
        <w:tab/>
        <w:br/>
        <w:tab/>
        <w:t xml:space="preserve">Явилият се в с. з. на 25.10.16г. за [фирма] адвокат Н. Г. се е легитимирал с надлежно пълномощно, удостоверяващо представителната му власт да извършва процесуално представителство по делото. Това е така, доколкото в представеното пълномощно изрично е отразено, че [фирма] упълномощава адвокатско дружество „В., Ж. и партньори” за процесуално представителство по предявената от [фирма] молба за отмяна на реш.№.204/29.10.09 по г. д.№.1/08 на РС Балчик /т. е. ясно е конкретизирано правното дейстиве, за което се отнася пълномощното/; че пълномощното следва да се тълкува разширително, изцяло в полза на упълномощеното лице; че последното има право да преупълномощава с правата по него трети лица. С оглед горните отбелязвания следва да се приеме, че е налице изрично съгласие на упълномощителя [фирма] упълномощеното от него адвокатско дружество да преупълномощава с правата по пълномощното и трети лица – в това число, трети за адвокатското дружество лица – каквото безспорно е адв.Г.. Поради това и последващото пълномощно, с което адвокатско дружество „В., Ж. и партньори” упълномощава със същите права – за процесуално представителство по настоящото дело, адв.Г., не съставлява учредяване на представителна власт чрез преупълномощаване в нарушение на чл.71 ал.1 ЗЗД и чл.25 ал.4 ЗЗД. Същевременно, оспорването на представителната власт се прави не от представляваната страна, а от друго лице.</w:t>
        <w:tab/>
        <w:br/>
        <w:tab/>
        <w:t xml:space="preserve"> </w:t>
        <w:tab/>
        <w:br/>
        <w:tab/>
        <w:t xml:space="preserve">Мотивиран от горното, ВКС, ІІІ ГО,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молба вх.№.10346/25.10.16 на [фирма].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