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№2229/11.07.2025 по търг. д. №207/2025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2229</w:t>
        <w:tab/>
        <w:br/>
        <w:tab/>
        <w:t xml:space="preserve"/>
        <w:tab/>
        <w:br/>
        <w:tab/>
        <w:t xml:space="preserve"> гр. София, 11.07.2025 година </w:t>
        <w:tab/>
        <w:br/>
        <w:tab/>
        <w:t xml:space="preserve"/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единадесети юли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АННА БАЕВА 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като изслуша докладваното от съдия Емилия Василева т. дело № 207 по описа за 2025 г. и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чл. 280 и следващите ГПК.</w:t>
        <w:tab/>
        <w:br/>
        <w:tab/>
        <w:t xml:space="preserve"/>
        <w:tab/>
        <w:br/>
        <w:tab/>
        <w:t xml:space="preserve"> С определение № 1809 от 10.06.2025 г. по настоящото дело е допуснато касационно обжалване на решение № 1167/18.11.2024 г. по в. гр. дело № 3395/2023 г. на Софийски апелативен съд, Гражданска колегия, 4 състав и е указано на касатора в едноседмичен срок от съобщението да представи документ за внесена държавна такса в размер 1 800 лв. по сметка на ВКС. С молба вх. № 11476/18.06.2025 г. касаторът Н. Д. Н. чрез процесуален представител адвокат К. В. Д. е поискал определението да бъде отменено в частта за внасяне на определената държавна такса поради това, че същият е освободен от заплащане на такси и разноски по делото на основание чл. 83, ал. 2 ГПК.</w:t>
        <w:tab/>
        <w:br/>
        <w:tab/>
        <w:t xml:space="preserve"/>
        <w:tab/>
        <w:br/>
        <w:tab/>
        <w:t xml:space="preserve"> Ответникът „ДЗИ – Общо застраховане“ ЕАД, [населено място] не е изразил становище по молбата. </w:t>
        <w:tab/>
        <w:br/>
        <w:tab/>
        <w:t xml:space="preserve"/>
        <w:tab/>
        <w:br/>
        <w:tab/>
        <w:t xml:space="preserve">Настоящият съдебен състав констатира, че с определение № 5804/07.03.2019 г. по гр. дело № 35/2019 г. на Софийски градски съд, I-4 състав Н. Д. Н. е освободен от внасяне на такси и разноски в производството, образувано по предявения от него иск срещу „ДЗИ – Общо застраховане“ ЕАД за заплащане на обезщетение за неимуществени вреди и лихви, на основание чл. 83, ал. 2 ГПК. Освобождаването от внасяне на такси и разноски се отнася за всички инстанционни производства във връзка с предявения иск, поради което определение № 1809 от 10.06.2025 г. по т. дело № 207/2025 г. на ВКС, ТК, Второ отделение следва да бъде отменено в частта за внасяне на определената държавна такса. </w:t>
        <w:tab/>
        <w:br/>
        <w:tab/>
        <w:t xml:space="preserve"/>
        <w:tab/>
        <w:br/>
        <w:tab/>
        <w:t xml:space="preserve">С молба вх. № 12592/04.07.2025 г. касаторът е заявил, че е внесъл определената държавна такса, и моли след произнасяне на касационната инстанция по молба вх. № 11476/18.06.2025 г., сумата в размер 1 800 лв. да му бъде възстановена по посочена от него банкова сметка. От представеното авизо за издадено преводно нареждане се установява, че наредителят е посочил да се плати на Върховен касационен съд по сметка [банкова сметка] сума 1 800 лв. с основание „д. т. чл. 18, ал. 2, т. 2 ТДТССГПК по т. д. 207/2025 г., 2 ТО, 1 с-в“. Видно от направената на 11.07.2025 г. счетоводна справка, сумата 1 800 лв. не е налична по сметката на ВКС. Настоящият съдебен състав констатира, че титуляр на банкова сметка/IBAN BG62BNBG 9661 3100 1780 01, BIC – BNBGBGSD, при БНБ - Централно управление /за държавни такси/ е Върховен административен съд, но не и Върховен касационен съд /справка на интернет страниците на Върховен административен и Върховен касационен съд/. Банковата сметка за държавни такси с титуляр Върховен касационен съд е IBAN: BG 78 BNBG 9661 3100 1781 01, BIC BNBGBGSD, при БНБ – Централно управление. Поради изложените съображения сумата в размер 1 800 лв. не може да бъде възстановена от Върховния касационен съд. </w:t>
        <w:tab/>
        <w:br/>
        <w:tab/>
        <w:t xml:space="preserve"/>
        <w:tab/>
        <w:br/>
        <w:tab/>
        <w:t xml:space="preserve">Мотивиран от гореизложените съображения и на основание чл. 253 ГПК, Върховният касационен съд, Търговска колегия, състав на Второ отделение,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ОТМЕНЯ определение № 1809 от 10.06.2025 г. по т. дело № 207/2025 г. на ВКС, ТК, Второ отделение в частта, с която е указано на касатора в едноседмичен срок от съобщението да представи документ за внесена държавна такса в размер 1 800 лв. по сметка на ВКС.</w:t>
        <w:tab/>
        <w:br/>
        <w:tab/>
        <w:t xml:space="preserve"/>
        <w:tab/>
        <w:br/>
        <w:tab/>
        <w:t xml:space="preserve">ОСТАВЯ без уважение молба вх. № 12592/04.07.2025 г., подадена от Н. Д. Н. чрез адвокат К. В. Д., за възстановяване на сумата в размер 1 800 лв. </w:t>
        <w:tab/>
        <w:br/>
        <w:tab/>
        <w:t xml:space="preserve"/>
        <w:tab/>
        <w:br/>
        <w:tab/>
        <w:t xml:space="preserve">Делото да се докладва на Председателя на Второ отделение за насрочване в открито съдебно заседание.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