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№8869/12.06.2019 по адм. д. №1378/2019 на ВАС, докладвано от съдия Десислава Стоева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чл. 208 и сл. от Административнопроцесуалния кодекс /АПК/.</w:t>
        <w:tab/>
        <w:br/>
        <w:tab/>
        <w:t xml:space="preserve">Образувано е по касационна жалба на К.К от [населено място], чрез адв. Д.Д, против Решение № 160/12.12.2018 г. по адм. дело № 229/2018 г. на Административен съд - Видин. Поддържат се оплаквания за неправилност поради нарушение на материалния закон, за допуснато съществено нарушение на съдопроизводствените правила и необоснованост - касационни основания по чл. 209, т. 3 от АПК. Претендират се и разноски.</w:t>
        <w:tab/>
        <w:br/>
        <w:tab/>
        <w:t xml:space="preserve">Ответникът - директорът на Териториално поделение на Националния осигурителен институт /ТП на НОИ/- Видин, не се явява и представлява, но в писмен отговор чрез юрисконсулт Младенова изразява становище за неоснователност на касационната жалба и моли постановеното решение като правилно и законосъобразно да се остави в сила.</w:t>
        <w:tab/>
        <w:br/>
        <w:tab/>
        <w:t xml:space="preserve">Прокурорът от Върховна административна прокуратура дава заключение за неоснователност на касационното оспорване. Посочва, че съдът е установил и обсъдил всички релевантни за правния спор фактически обстоятелства като е направил законосъобразни изводи, за които е изложил подробни съображения. Направените от съда изводи кореспондират със събраните по делото доказателства. Административният съд правилно е приел, че оспореният административен акт е издаден от компетентен орган, в законоустановената форма, при спазване на административнопроизводствените правила и в съответствие с приложимите материалноправни норми.</w:t>
        <w:tab/>
        <w:br/>
        <w:tab/>
        <w:t xml:space="preserve">Върховният административен съд, състав на шесто отделение, като съобрази доказателствата по делото, оплакванията, становищата и заключенията на страните, приема за установено следното:</w:t>
        <w:tab/>
        <w:br/>
        <w:tab/>
        <w:t xml:space="preserve">Касационната жалба е подадена от надлежна страна по смисъла на чл. 210, ал. 1 от АПК, в срока по чл. 211, ал. 1 АПК,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оспорване, поради което е процесуално допустима. Разгледана по същество на основанията, посочени в нея и след проверка на решението за валидност, допустимост и съответствие с материалния закон, съгласно чл. 218, ал. 2 от АПК, касационната жалба се явява неоснователна.</w:t>
        <w:tab/>
        <w:br/>
        <w:tab/>
        <w:t xml:space="preserve">По делото е установено от фактическа страна следното:</w:t>
        <w:tab/>
        <w:br/>
        <w:tab/>
        <w:t xml:space="preserve">Административното производство започнало със Заявление, вх.№ 051-00-921 от 07.07.2017 г., с което К.К е сезирал директора на ТП на НОИ-Видин с искане за отпускане на парично обезщетение за безработица на основание чл.54а от КСО. Към заявлението е приложена Заповед № 016/29.06.2017 г., издадена от „Крез“ ЕООД, гр. В. за прекратяване на Трудов договор № 19/02.06.2017 г.; служебна бележка от Агенция по заетостта от 29.06.2017 г. и удостоверение за банкова сметка.</w:t>
        <w:tab/>
        <w:br/>
        <w:tab/>
        <w:t xml:space="preserve">С Разпореждане № 051-00-921-1 от 18.07.2017 г., издадено от Ръководител „Осигуряване за безработица“ при ТП на НОИ-Видин, на Кирилов е отпуснато обезщетение за безработица по чл.54а от КСО, считано от 29.06.2017 г. до 28.06.2018 г., в размер на 61, 66 лева дневно.</w:t>
        <w:tab/>
        <w:br/>
        <w:tab/>
        <w:t xml:space="preserve">С. З № ЗР-5-05-00386284 от 12.03.2018 г. на началник КПК при ТП на НОИ-Видин е възложено да бъде извършена пълна ревизия по разходите на ДОО на „Крез“ ЕООД, гр. В.. В резултат на ревизията, на управителя на „Крез“ ЕООД, гр. В. са дадени Задължителни предписания № ЗД-1-05-00414771 от 15.05.2018 г. за заличаване на подадени данни за осигуряване на К.К в регистъра на осигурените лица в НАП за периода 02.06.2017 г. - 28.06.2017 г., които са изпълнени, видно от представената по делото справка за осигурителния статус на лицето.</w:t>
        <w:tab/>
        <w:br/>
        <w:tab/>
        <w:t xml:space="preserve">След запознаване с резултатите от ревизията е издадено оспореното пред първоинстанционния съд Разпореждане № 051-00-921-4/04.07.2018 г. на ръководител „Осигуряване за безработица“ при ТП на НОИ - Видин, с което е отменено Разпореждане № 051-00-921-1/ 18.07.2017 г. за отпускане на парично обезщетение за безработица по чл.54а от КСО на К.К.Ат орган е изложил мотиви, че Кирилов не е осигурено лице по смисъла на чл.10 от КСО и §1, ал.1, т.3 от ДР на КСО. Сочи се още, че при извършената финансова ревизия са били констатирани нарушения: представени документи с невярно съдържание, недължимо подадени данни в регистъра на осигурените лица и декларация от управителя на „Крез“ ЕООД, че няма сключен договор с К.К и че лицето не е полагало труд в дружеството. Допълнено е, че в резултат на изпълнените предписания за заличаване на данните в регистъра на осигурените лица, за лицето не е възникнало задължение за осигуряване при посочения осигурител.</w:t>
        <w:tab/>
        <w:br/>
        <w:tab/>
        <w:t xml:space="preserve">Недоволен от постановения административен акт Кирилов го оспорил по административния ред, като с атакуваното решение ръководителят на ТП на НОИ - Видин отхвърлил жалбата като неоснователна и потвърдил Разпореждане № 051-00-921-4 от 04.07.2018 г. на ръководител „Осигуряване за безработица“ при ТП на НОИ-Видин.</w:t>
        <w:tab/>
        <w:br/>
        <w:tab/>
        <w:t xml:space="preserve">По делото са представени писмени обяснения с посочени въпроси към управителя на „Крез“ ЕООД, гр. В. и отговорите му на посочените въпроси; задължителни предписания, дадени на управителя на „Крез“ ЕООД, гр. В.; анализ към ревизионна записка; декларация от управителя на „Крез“ ЕООД, гр. В., че няма сключен договор със Кирилов и че лицето не е полагало труд в дружеството; Трудов договор № 020 от 02.06.2017 г., сключен между Кирилов и управителя на „Крез“ ЕООД, гр. В. с предмет „завършване на финансов анализ на фирмата“, с екземпляр с положен подпис в графата „работодател“ и с екземпляр без положен подпис; разходен касов ордер № 250 от 25.07.2017 г.; фиш за заплата на Кирилов за месец юни 2017 г.; Заповед № 016/29.06.2017 г. за прекратяване на трудов договор № 020/02.06.2017 г. без положен подпис в графата „работодател“ и Заповед № 016/29.06.2017 г. за прекратяване на трудов договор № 19/02.06.2017 г. с положен подпис в графата „работодател“.</w:t>
        <w:tab/>
        <w:br/>
        <w:tab/>
        <w:t xml:space="preserve">В хода на съдебното производство пред първоинстанционния съд показания са дали двама свидетели. От показанията на свидетеля К.Н, в качеството му на управител на „Крез“ ЕООД, гр. В. се установило, че подписът в графата „работодател“ на Трудов договор № 020/02.06.2017 г. е положен от него, че К.К не е положил труд по сключения от тях договор, както и че подписите за „ръководител“ в разходен касов ордер № 250/25.07.2017 г. и за „работодател“ в Заповед № 016/29.06.2017 г. за прекратяване на трудов договор № 19/02.06.2017 г. не са негови. От показанията на свидетелката Младенова, ангажирана от Кирилов се установило, че той е имал сключен договор с „Крез“ ЕООД, гр. В.. Според свидетелката подписът под графа "съставил" на касовия ордер е неин, а под графа "получил сумата" е на Кирилов, но не му е броила лично тя парите, а само е "пуснала ордера", а той си е получил парите в офиса.</w:t>
        <w:tab/>
        <w:br/>
        <w:tab/>
        <w:t xml:space="preserve">С Решение № 160/12.12.2018 г. по адм. дело № 229/2018 г., Административен съд – Видин е отхвърлил жалбата на К.К против Решение № 1040-05-33 от 02.08.2018 г. на ръководителя, т. и директор на ТП на НОИ-Видин, с което е оставено в сила Разпореждане № 051-00-921-4 от 04.07.2018 г. на ръководителя на осигуряването за безработица при ТП на НОИ-Видин, с което на основание чл.54ж, ал.2, т.1 от КСО е отменено Разпореждане № 051-00-921-1 от 18.07.2017 г. за отпускане на парично обезщетение за безработица по чл.54а от КСО на Кирилов.</w:t>
        <w:tab/>
        <w:br/>
        <w:tab/>
        <w:t xml:space="preserve">За да постанови този резултат, съдът е приел, че оспореният акт е издаден от компетентен орган, в предвидената форма, след спазване на административнопроизводствените правила, при точно прилагане на материалноправните разпоредби и в съответствие с целта на закона. Решението е правилно.</w:t>
        <w:tab/>
        <w:br/>
        <w:tab/>
        <w:t xml:space="preserve">Първоинстанционният съд е издирил и правилно приложил относимите за настоящата хипотеза правни норми.</w:t>
        <w:tab/>
        <w:br/>
        <w:tab/>
        <w:t xml:space="preserve">Съгласно чл.54а от КСО, право на парично обезщетение за безработица имат лицата, за които са внесени или дължими осигурителни вноски във фонд "Безработица" най-малко 12 месеца през последните 18 месеца преди прекратяване на осигуряването и които: 1/ имат регистрация като безработни в Агенцията по заетостта; 2/ не са придобили право на пенсия за осигурителен стаж и възраст в Р. Б или пенсия за старост в друга държава или не получават пенсия за осигурителен стаж и възраст в намален размер по чл.68а или професионална пенсия по чл.168; 3/ не упражняват трудова дейност, за която подлежат на задължително осигуряване по този кодекс или по законодателството на друга държава, с изключение на лицата по чл.114а, ал.1 от Кодекса на труда.</w:t>
        <w:tab/>
        <w:br/>
        <w:tab/>
        <w:t xml:space="preserve">Легална дефиниция за понятието "осигурено лице" е дадена в §1, ал.1, т.3 от КСО (бр.98 от 2016 г., в сила от 01.01.2017 г.), според която "осигурено лице" е физическо лице, което извършва трудова дейност, за която подлежи на задължително осигуряване по чл.4 и чл.4а, ал.1 и за което са внесени или дължими осигурителни вноски; осигуряването на лицето, което е започнало трудова дейност, съгласно чл.10, продължава и през периодите по чл.9, ал.2, т.1-3 и 5 от КСО.</w:t>
        <w:tab/>
        <w:br/>
        <w:tab/>
        <w:t xml:space="preserve">Съгласно чл.10, ал.1 от КСО, осигуряването възниква от деня, в който лицата започват да упражняват трудова дейност по чл.4 или чл.4а, ал.1 и за който са внесени или дължими осигурителни вноски, и продължава до прекратяването й.</w:t>
        <w:tab/>
        <w:br/>
        <w:tab/>
        <w:t xml:space="preserve">Първоинстанционният съд вярно е определил кой е същественият въпрос, имащ значение за правилното решаване на случая, а именно: дали К.К е осъществявал реално трудова дейност на длъжността, на която е назначен и по предмета на трудовия договор с “Крез“ ЕООД.</w:t>
        <w:tab/>
        <w:br/>
        <w:tab/>
        <w:t xml:space="preserve">От анализа на гореизложените норми се вижда, че законодателят е въздигнал извършването на трудова дейност в една от задължителните и кумулативно налични предпоставки за възникване на осигурително правоотношение, а оттам и на правото на парично обезщетение за безработица. Наличието на трудово правоотношение, възникнало на основание валиден трудов договор, не води до възникване и пораждане на осигурително правоотношение и следващите се от него осигурителни права, ако по този трудов договор не е реализирано действително престиране на труд срещу следващото му се трудово възнаграждение, т. е., ако не е предоставена реално работна сила. Именно това обстоятелство - дали е предоставена наистина работна сила и е извършвана трудова дейност, е бил подложен на изследване и установяване в хода на съдебното дирене, осъществено от съда.</w:t>
        <w:tab/>
        <w:br/>
        <w:tab/>
        <w:t xml:space="preserve">Безспорно се е установило, че между „Крез“ ЕООД, гр. В., представлявано от управителя К.Н и К.К е сключен Трудов договор № 020 от 02.06.2017 г. с предмет на договора: „завършване на финансов анализ на фирмата“. По делото е била приета и представена депозирана от управителя на дружеството в рамките на извършената финансова ревизия по разходите на ДОО Декларация, вх.№ 1004-05-19 от 26.04.2018 г. От нея се установява, че лицето не е положило труд, който да послужи като основание за възникване на осигуряването. Не са представени и липсват доказателства, както в административното производство, така и в съдебното такова, Кирилов да е изготвил финансов анализ на фирмата и съответно да е запознал управителя с такъв. Правилен е изводът на съда, че предметът на трудовия договор не е изпълнен, т. е. че лицето реално не е осъществило трудова дейност въз основа на посоченото правоотношение. Така изложените факти се потвърждават не само от писмените доказателства по делото, но и от събраните гласни доказателства. С оглед гореизложеното може да се направи обоснован извод, че след като реално не е осъществена трудова дейност, не е възникнало и осигурително правоотношение с произтичащите от него права на обезщетение и К.К не попада в кръга на осигурените лица по смисъла на чл.10 от КСО и §1, ал.1, т.3 от ДР на КСО, тъй като не е налице една от предпоставките по чл.54а от КСО за възникване на правото на парично обезщетение за безработица.</w:t>
        <w:tab/>
        <w:br/>
        <w:tab/>
        <w:t xml:space="preserve">Неоснователни са възраженията в касационната жалба, че с една декларация може да се отмени легално сключен договор и да се отрече съществуването на едно действително трудово правоотношение. С въпросната декларация се доказва, че по валидно сключения договор не е полагана работна сила и реално не е осъществявана трудова дейност, не са извършвани и финансовите анализи, предмет на трудовия договор. Поради това, на пръв поглед валидно сключеният трудов договор не е довел до пораждането и възникването на валидно осигурително правоотношение, от което да се черпят осигурителни права, като правото на обезщетение за безработица.</w:t>
        <w:tab/>
        <w:br/>
        <w:tab/>
        <w:t xml:space="preserve">Достигайки до същите изводи, първоинстанционният съд е постановил правилно решение, което следва да бъде потвърдено. Точно и в съответствие с действащите нормативни разпоредби са определени и дължимите деловодни разноски.</w:t>
        <w:tab/>
        <w:br/>
        <w:tab/>
        <w:t xml:space="preserve">Във връзка с изхода на спора пред настоящата инстанция, в тежест на касатора следва да бъдат поставени заявените от ответника по касационната жалба разноски под формата на юрисконсултско възнаграждение, които съгласно изискванията на чл. 78, ал. 8 от ГПК, във вр. с чл. 144 от АПК, чл. 8, ал. 2, т. 2 от Наредба за минималните размери на адвокатските възнаграждения, вр. с чл. 24 от Наредба за заплащането на правната помощ, възлизат на сумата от 100, 00 лева.</w:t>
        <w:tab/>
        <w:br/>
        <w:tab/>
        <w:t xml:space="preserve">Водим от горното и на основание чл. 221, ал. 2, предложение първо от АПК, Върховният административен съд, шесто отделение РЕШИ:</w:t>
        <w:tab/>
        <w:br/>
        <w:tab/>
        <w:t xml:space="preserve">ОСТАВЯ В СИЛА Решение № 160/12.12.2018 г. по адм. дело № 229/2018 г. на Административен съд - Видин.</w:t>
        <w:tab/>
        <w:br/>
        <w:tab/>
        <w:t xml:space="preserve">ОСЪЖДА К.К от [населено място],[жк], [жилищен адрес] да заплати на Териториално поделение на Националния осигурителен институт - Видин сумата от 100, 00 (сто) лева, разноски за касационната инстанция.</w:t>
        <w:tab/>
        <w:br/>
        <w:tab/>
        <w:t xml:space="preserve">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