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№10468/15.10.2021 по адм. д. №4465/2021 на ВАС, III о., докладвано от съдия Албена Радославова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10468 София, 15.10.2021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двадесети септември в състав: ПРЕДСЕДАТЕЛ:ИСКРА АЛЕКСАНДРОВА ЧЛЕНОВЕ:ПЛАМЕН ПЕТРУНОВ АЛБЕНА РАДОСЛАВОВА при секретар Свилена Маринова и с участието на прокурора Тодор Мерджановизслуша докладваното от съдиятаАЛБЕНА РАДОСЛАВОВА по адм. дело № 4465/2021</w:t>
        <w:tab/>
        <w:br/>
        <w:tab/>
        <w:t xml:space="preserve">Производството е по чл. 208 и следващите от Административнопроцесуалния кодекс /АПК/.</w:t>
        <w:tab/>
        <w:br/>
        <w:tab/>
        <w:t xml:space="preserve">Образувано е по касационна жалба от Н. Неделчев от гр. Търговище срещу решение № 28 от 26.02.2021 г., постановено по адм. д. № 120/2020 г. по описа на Административен съд - Търговище.</w:t>
        <w:tab/>
        <w:br/>
        <w:tab/>
        <w:t xml:space="preserve">Касаторът чрез адв.Н.Савов твърди неправилност на съдебното решение като постановено в противоречие с материалния закон, при съществени нарушения на съдопроизводствените правила и необоснованост– касационни основания по чл. 208, т. 3 от АПК. Моли съдебното решение да бъде отменено като неправилно с произтичащите от това правни последици .</w:t>
        <w:tab/>
        <w:br/>
        <w:tab/>
        <w:t xml:space="preserve">Редовно призован за съдебно заседание, касационният жалбоподател, Н. Неделчев, се явява лично и с адв. Н.Савов, който поддържа касационната жалба, представя писмени доказателства, а по същество твърди основателност на същата, съответно - неправилност на атакуваното с нея съдебно решение по съображения, подробно развити в изложение към касационната жалба, устно – в хода по същество, както и в депозирани по делото писмени бележки.</w:t>
        <w:tab/>
        <w:br/>
        <w:tab/>
        <w:t xml:space="preserve">Ответникът, община - Търговище, редовно призован, не изпраща представител . От същия чрез процесуалния му представител юриск.Желязков по делото е депозиран писмен отговор на касационната жалба с подробно развити в него съображения за неоснователност на същата.</w:t>
        <w:tab/>
        <w:br/>
        <w:tab/>
        <w:t xml:space="preserve">Ответникът, инж.Т. Керемидчиева-началник отдел „ТСУ“ при община – Търговище, редовно призована, не се явява и не се представлява. От същата по делото е депозиран писмен отговор на касационната жалба с подробно развити в него съображения за неоснователност на същата, съответно – за правилност на обжалваното съдебно решение.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подадена в срока по чл. 211, ал. 1 , от надлежна страна, за която съдебното решение е неблагоприятно, поради което е допустима.</w:t>
        <w:tab/>
        <w:br/>
        <w:tab/>
        <w:t xml:space="preserve">Разгледана по същество, същата е неоснователна по следните съображения:</w:t>
        <w:tab/>
        <w:br/>
        <w:tab/>
        <w:t xml:space="preserve">Видно от предявената от Н. Неделчев първоначална искова молба, допълнена и уточнена с молба от 16.11.2020г., АС-Търговище е сезиран със следните искове : 1. Срещу община –Търговище - иск за претърпени имуществени вреди в размер на общо 2223,50 лв, от които 2050 лв – платени адвокатски възнаграждения за водене на граждански дела и 172,50 лв платени такси за издаване на скици с невярно съдържание /втората сума се претендира евентуално самостоятелно, в случай, че съдът приеме претенцията от 2050 лв за неоснователна/ 2. Срещу община –Търговище - иск за претърпени неимуществени вреди – емоционално страдание, унижение, довели до емоционален и психически срив. В уточнителната молба от 16.11.2020г. /л.101 по делото / ищецът е конкретизирал обстоятелството, че тези емоционални вреди са му причинени основно от инж. Т. Керемидчиева-началник отдел „ТСУ“ при общината, която е положила подписа си върху издадените скици с невярно съдържание и която не му е предоставила копия от стари регулационни и кадастрални планове, въпреки че същите са на разположение на ръководения от нея отдел, но, позовавайки се на чл.4 от ЗОДОВ и, доколкото вина за тези неимуществени вреди носят и други служители на общината, ищецът посочва, че искът му за неимуществени вреди е насочен срещу община – Търговище като юридическо лице. Както имуществените , така и неимуществените вреди се претендират от незаконосъбразни фактически действия - издаване на скици за притежавания от ищеца имот в [кв.] /бившо [населено място]“, гр.Търговище с невярно съдържание в периода 2015 г. -2019г., както и незаконосъобразното бездействие на служители на община - Търговище да предоставят на ищеца поискани от него предходни регулационни и кадастрални планове, относими към процесния имот и споровете на Неделчев със съседите му за собствеността върху придаваеми /или отчуждаеми /140 кв. м.</w:t>
        <w:tab/>
        <w:br/>
        <w:tab/>
        <w:t xml:space="preserve">С обжалваното решение Административен съд – Търговище е отхвърлил иска на Н. Неделчев от гр. Търговище с правно основание чл.204, ал.4 от АПК вр. с чл. 1, ал.1 от ЗОДОВ против община Търговище за нанесени имуществени вреди в размер на 173,50 лв, ведно със законната лихва в условия на евентуалност, представляваща платени такси за извършени административни услуги за периода 2015-2019г., дължащи се на неправомерни фактически действия, като неоснователен; отхвърлил е иска на Н. Неделчев от гр. Търговище с правно основание чл.204, ал.4 от АПК вр. с чл. 1, ал.1 от ЗОДОВ против Т. Керемидчиева за обезщетение за претърпени неимуществени вреди в размер на 5000 лв, ведно със законната лихва; върнал е предявената от Н. Неделчев от гр. Търговище искова молба с правно основание чл.204, ал.4 от АПК вр. с чл. 1, ал.1 от ЗОДОВ против община Търговище за нанесени имуществени вреди в размер на 2050 лв, представляваща заплатен адвокатски хонорар за водене на граждански дела в периода 2015-2019г. и съставляващи разликата между първоначално предявения иск за имуществени вреди в размер на 2223,50 лв до евентуално предявения иск от 173,50 лв, като е прекратил производството по адм. д. № 120/2020 г. по описа на Административен съд – Търговище в тази част като недопустимо и е осъдил Н. Неделчев да заплати на ответниците съдебни разноски за производството.</w:t>
        <w:tab/>
        <w:br/>
        <w:tab/>
        <w:t xml:space="preserve">За да стигне до този правен резултат, АС-Търговище, след обстоен анализ на доводите на страните, събраните по делото доказателства и материалноправните предпоставки за ангажиране отговорността на държавата за вреди по чл.1, ал.1 от ЗОДОВ, е заключил, че скицата представлява официален документ, а не индивидуален административен акт по см. на чл.21 от АПК, какъвто ИАА е само волеизявлението за издаването й или отказът същата да бъде издадена. С оглед гореизложеното съдържанието на скицата като официален свидетелстващ документ може да се оспори само по административния ред, предвиден в чл.81, ал.2 от АПК, но не и по съдебен ред. Административният съд е приел, че издаването на скица, макар и с невярно според ищеца съдържание, не съставлява фактическо действие по смисъла на закона. Освен това според АС-Търговище доказването на идентичност и имотни граници на недвижим имот в производствата по чл.108 от ЗС пред общите съдилища може да бъде осъществено не само чрез представянето на скици от една от страните в процеса, но и чрез поискана от същата страна съдебно-техническа експертиза, която по силата на своите специални правомощия има достъп до всички планове и разписни листове в съответната община.</w:t>
        <w:tab/>
        <w:br/>
        <w:tab/>
        <w:t xml:space="preserve">Съдът е приел за недопустим предявения иск за имуществени вреди в размер на 2050 лв платени адвокатски възнаграждения по граждански дела, тъй като същите могат да се претендират в рамките на самите производства пред общия съд с оглед изхода от съдебния спор. По горните съображения съдът е върнал исковата молба в тази част като недопустима и е прекратил производството по делото.</w:t>
        <w:tab/>
        <w:br/>
        <w:tab/>
        <w:t xml:space="preserve">АС-Търговище е приел претенцията за имуществени вреди в размер на 173,50 лв платени такси за издаване на скиците, с чието съдържание ищецът не е съгласен, за неоснователен, тъй като сумите са платени за осъществяване на административна услуга - издаване на скици и същите скици са издадени, независимо от несъгласието на Неделчев със съдържанието им.</w:t>
        <w:tab/>
        <w:br/>
        <w:tab/>
        <w:t xml:space="preserve">Административният съд е заключил, че предявеният от Неделчев срещу инж. Т. Керемидчиева иск за обезщетение за претърпените от него неимуществени вреди в размер на 5000 лв за периода 2015-2019г. също е неоснователен поради недоказване от страна на ищеца на самото настъпване на вредите. Ищецът не е ангажирал гласни доказателства за установяване както на настъпването на вредите, така и на причинно-следствената връзка между тях и незаконосъобразните действия, съответно –бездействия на служители на община –Търговище.</w:t>
        <w:tab/>
        <w:br/>
        <w:tab/>
        <w:t xml:space="preserve">При извършване на вменената му от разпоредбата на чл.218, ал.2 от АПК служебна проверка за допустимост на съдебното решение, настоящият състав на ВАС, трето отделение констатира, че обжалваното съдебно решение е частично недопустимо в частта му, с която искът на Н. Неделчев от гр. Търговище срещу Т. Керемидчиева за присъждане на обезщетение за претърпени неимуществени вреди в размер на 5000 лв е отхвърлена като неоснователен и Н. Неделчев е осъден да заплати на Т. Керемидчиева съдебни разноски за съдебното производство в размер на 600 лв.</w:t>
        <w:tab/>
        <w:br/>
        <w:tab/>
        <w:t xml:space="preserve">На първо място – недопустимо административният съд в производство по чл.1, ал.1 от ЗОДОВ е конституирал по делото като ответник, наред с община – Търговище, и физическо лице – служител на същата община. Видно от разпоредбата на чл.205, ал.1 от АПК във вр. с чл. 4 от ЗОДОВ искът се предявява срещу юридическото лице, представлявано от органа, от чийто незаконосъобразен акт, действие или бездействие са причинени вредите, съответно – от длъжностните лица при това юридическо лице. В съществено противоречие с тази императивна разпоредба АС-Търговище е конституирал като ответник в производството и самото длъжностно лице – инж. Т. Керемидчиева, без преди това да изпълни задълженията си по чл.205, ал.2 от АПК.</w:t>
        <w:tab/>
        <w:br/>
        <w:tab/>
        <w:t xml:space="preserve">На второ място – конституирайки недопустимо въпросното длъжностно лице и приемайки, че ищецът е насочил срещу него исковата си претенция за присъждане на обезщетение за неимуществени вреди в размер на 5000 лв, административният съд се е произнесъл по непредявен иск, доколкото, видно от съдържанието на уточнението към исковата молба от 16.11.2020г./л.101 по делото/, ищецът никога не е насочвал тази своя претенция срещу длъжностното лице. Въпреки че сочи инж. Керемидчиева като основен причинител на неимуществените вреди, чиято обезвреда се търси, в следващото изречение ищецът сочи, че съдът следва да съобрази разпоредбата на чл.4 от ЗОДОВ, поради което ищецът е предявил и този свой иск срещу община – Търговище.</w:t>
        <w:tab/>
        <w:br/>
        <w:tab/>
        <w:t xml:space="preserve">По горните съображения съдебното решение в частта му, с която искът на Н. Неделчев от гр. Търговище срещу Т. Керемидчиева за присъждане на обезщетение за претърпени неимуществени вреди в размер на 5000 лв е отхвърлена като неоснователен и Н. Неделчев е осъден да заплати на Т. Керемидчиева съдебни разноски за съдебното производство в размер на 600 лв, следва да бъде обезсилено като недопустимо, а делото – върнато на друг състав на АС-Търговище за конституиране на надлежен ответник и разглеждане на исковата претенция по същество. При новото разглеждане на делото съдът следва да даде указание на страните за разпределението на доказателствената тежест и в съответствие с чл.171 от АПК да посочи за кои обстоятелства от значение за спора същите не сочат доказателства.</w:t>
        <w:tab/>
        <w:br/>
        <w:tab/>
        <w:t xml:space="preserve">Съдебното решение в останалата му част е правилно и, като такова, следва да бъде оставено в сила.</w:t>
        <w:tab/>
        <w:br/>
        <w:tab/>
        <w:t xml:space="preserve">Обоснован е решаващият извод на АС-Търговище за това, че издаването на скица – копие от стари или действащи кадастрални или регулационни планове не съставлява извършване на фактическо действие, а извършване на административна услуга, волеизявлението за извършването на която или отказът за издаването й са приравнени на индивидуални административни актове с оглед обжалването им по административен или съдебен ред съгласно разпоредбата на §8 от ПЗР на АПК. Самата скица съставлява документ, издаден при наличие на волеизявление за извършване на административна услуга и съдържанието й не подлежи на обжалване по съдебен ред, а само на оспорване по административен ред по реда на чл.81, ал.2 от АПК.</w:t>
        <w:tab/>
        <w:br/>
        <w:tab/>
        <w:t xml:space="preserve">В конкретния случай ищецът не доказва някоя от скиците, от чието невярно съдържание претендира вредите, да е отменена по административен ред след успешно проведено оспорване на съдържанието й.</w:t>
        <w:tab/>
        <w:br/>
        <w:tab/>
        <w:t xml:space="preserve">Правилни са изводите на съда, за това, че исковата претенция на Неделчев за изплащане на обезщетение за претърпени имуществени вреди в размер на 173,50 лв, ведно със законната лихва, съставляващи платени от ищеца такси за издаване на скиците с невярно съдържание в периода 2015-2019г. не могат да се квалифицират като понесена от същия вреда, доколкото таксите са платени за поискана от него и извършена административна услуга.</w:t>
        <w:tab/>
        <w:br/>
        <w:tab/>
        <w:t xml:space="preserve">С оглед изхода от спора и недопустимото конституиране на ответника Т. Керемидчиева като страна както в първоинстанционното, така и в касационното производство, което не се дължи на поведението на Н. Неделчев, касационният жалбоподател не следва да понесе тежестта за заплащане в полза на Керемидчиева сторените от нея съдебни разноски.</w:t>
        <w:tab/>
        <w:br/>
        <w:tab/>
        <w:t xml:space="preserve">Искането за присъждане на съдебни разноски в полза на касационния жалбоподател също е неоснователно, тъй като касационната му жалба е частично неоснователна, а в частта й, в която е основателна, предвид връщане на делото за ново произнасяне от друг състав на АС-Търговище разноските се дължат при условията на чл.226, ал.3 от АПК.</w:t>
        <w:tab/>
        <w:br/>
        <w:tab/>
        <w:t xml:space="preserve">Водим от горното и на основание чл.221, ал.3 от АПК и чл.221, ал.2, предл. първо от АПК, Върховният административен съд, трето отделение</w:t>
        <w:tab/>
        <w:br/>
        <w:tab/>
        <w:t xml:space="preserve">РЕШИ:</w:t>
        <w:tab/>
        <w:br/>
        <w:tab/>
        <w:t xml:space="preserve">ОБЕЗСИЛВА Решение № 28 от 26.02.2021г., постановено по адм. д. № 120/2020г. по описа на Административен съд – Търговище В ЧАСТТА МУ, в която искът на Н. Неделчев от гр. Търговище с правно основание чл.204, ал.4 от АПК вр. чл.1, ал.1 от ЗОДОВ против Т. Керемидчиева за присъждане на обезщетение за претърпени неимуществени вреди в размер на 5000 лв, ведно със законните лихви, е отхвърлен като неоснователен, както и в частта, в която Н. Неделчев е осъден да заплати на Т. Керемидчиева съдебни разноски за първоинстанционното производство в размер на 600 / шестстотин/ лв адвокатско възнаграждение и</w:t>
        <w:tab/>
        <w:br/>
        <w:tab/>
        <w:t xml:space="preserve">ВРЪЩА ДЕЛОТО в тази част на друг състав на Административен съд – Търговище за ново произнасяне при спазване указанията по тълкуване и прилагане на закона, съдържащи се в мотивите на настоящия съдебен акт.</w:t>
        <w:tab/>
        <w:br/>
        <w:tab/>
        <w:t xml:space="preserve">ОСТАВЯ В СИЛА Решение № 28 от 26.02.2021г., постановено по адм. д. № 120/2020г. по описа на Административен съд – Търговище в останалата му част.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Искра Александрова</w:t>
        <w:tab/>
        <w:br/>
        <w:tab/>
        <w:t xml:space="preserve">секретар: ЧЛЕНОВЕ:/п/ Пламен Петрунов</w:t>
        <w:tab/>
        <w:br/>
        <w:tab/>
        <w:t xml:space="preserve">/п/ Албена Радославова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