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№1704/22.12.2011 по адм. д. №632/2011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w:t>
        <w:tab/>
        <w:br/>
        <w:tab/>
        <w:t xml:space="preserve">Образувано е по жалба на "И. Т." ЕООД гр. С. срещу заповед № ТР-РД -14-79/13.10.2010 г. на министъра на икономиката, енергетиката и туризма, с която наредил дружеството да се заличи от регистъра на туроператорите и туристическите агенции за извършване на туристическа дейност – туроператор и туристически агент, да се счита невалидно издаденото удостоверение за регистрация, да се предприемат действия по отразяване на заличаването и по неговото публично оповестяване.</w:t>
        <w:tab/>
        <w:br/>
        <w:tab/>
        <w:t xml:space="preserve">Излагат се доводи, че жалбоподателят е сключил застраховка "отговорност на туроператора", покриваща този риск и целта на закона е постигната. Ответникът по жалбата не е взел становище.</w:t>
        <w:tab/>
        <w:br/>
        <w:tab/>
        <w:t xml:space="preserve">Върховният административен съд, Седмо отделение, намира жалбата за процесуално допустима, подадена в срока по чл. 149, ал.1 АПК. Разгледана по същество е неоснователна.</w:t>
        <w:tab/>
        <w:br/>
        <w:tab/>
        <w:t xml:space="preserve">Заповедта е издадена на основание чл. 20, ал.1, т.4, б."г", ал. 2, 3 и 4, чл. 61, ал.1, т.1, б."з" и чл. 65, ал.1 т.1 от Закона за туризма, по предложение на Експертната комисия по регистрация на туроператори и туристически агенти /ЕКРТТА/, назначена със заповед № РД-16-25/08.01.2009 г., изм. със заповед № РД-16-561/17.05.2010 г. на министъра на икономиката, енергетиката и туризма, отразено в протокол № РК-07-08/2010 г. В приложение по т. 5 от протокол № РК-07-08 /2010 г. - Списък № РК-07-08/2010 г. на туроператори със застраховка изтичаща до 31.05.2010 г., непредставена и неприета в министерството до 11.10.2010 г., дружеството жалбоподател е посочено под № 39.</w:t>
        <w:tab/>
        <w:br/>
        <w:tab/>
        <w:t xml:space="preserve">Със заповеди №РД-16-25 от 08.01.2010г. и №РД-16-561 от 17.05.2010г. на министъра на икономиката, енергетиката и туризма, е назначена Експертна комисия по регистрация на туроператори и туристически агенти. На 30.09.2010г. Експертната комисия е провела заседание, на което е обсъдила регистрираните туроператори, които не са представили към 31.05.2010г. застраховка по смисъла на чл. 42, ал. 1 ЗТ. Комисията е взела решение, т. 4 по протокол №РК-07-08 от 30.09.2010г., да предложи на министъра заличаване от регистъра на всички туроператори, които не са представили в срок копие от застрахователния договор. С докладна записка №Т-93-00-1364 от 11.10.2010г. заместник-министъра на икономиката, енергетиката и туризма и председател на Експертната комисия е предложил на министъра, на основание чл. 20, ал. 1, т. 4, б. „г” ЗТ, заличаване на туроператорите по приложения списък поради непредставяне на застрахователен договор включително към дата 11.10.2010г. Въз основа на решението на експертната комисия министърът е издал оспорената заповед, с която наредил заличаване на лицата по приложения списък от регистъра на туроператорите и туристическите агенти, включително дружеството жалбоподател.</w:t>
        <w:tab/>
        <w:br/>
        <w:tab/>
        <w:t xml:space="preserve">Жалбоподателят представя по делото застрахователна полица № 13160102180000002, валидна от 30.03.2010 г. до 29.03.2011 г., от която е видно, че дружеството е сключило на 29.03.2010 г. застраховка професионална отговорност - "отговорност на туроператора" със застрахователно дружество ЗАД "А. Б.". В случая договорът за застраховка за една година не е сключен съгласно изискването на чл. 42, ал. 4 от Закона за туризма, не по - късно от 30 дни преди датата на изтичането на предходния договор, който по данните в преписката е бил до 18.03.2010 г.</w:t>
        <w:tab/>
        <w:br/>
        <w:tab/>
        <w:t xml:space="preserve">От установените факти по делото следва, че оспорваният акт е издаден в съответствие с материалноправните разпоредби на закона. Според изричната разпоредба на чл. 42, ал. 1 ЗТ туроператорът, тридесет дни преди изтичане на договора за застраховка, сключва нов, а съгласно ал. 4 на същия член в четиринадесетдневен срок от сключването представя на министъра на икономиката, енергетиката и туризма копие от договора за застраховка за вписване в регистъра по чл. 17, ал. 2 ЗТ.</w:t>
        <w:tab/>
        <w:br/>
        <w:tab/>
        <w:t xml:space="preserve">Съгласно чл. 20 ал.1 т."г" от Закона за туризма, регистрацията се заличава със заповед на министъра на икономиката, енергетиката и туризма ако туроператорът не представи пред регистриращия орган сключен застрахователен договор по чл. 17, ал.5 и чл. 42 ал.1. Член 42 ал. 4 от Закона за туризма предвижда, че договорът за застраховка се сключва за срок от една година и се подновява или се сключва нов договор не по - късно от 30 дни преди датата на изтичането му. Туроператорът представя на министъра на икономиката, енергетиката и туризма копие от договора за застраховка в 14-дневен срок от сключването или подновяването му за вписване в регистъра по чл. 17 ал. 2. Член 6 ал. 3 от Наредбата за условията и реда за сключване на задължителна застраховка, покриваща отговорността на туроператора също възпроизвежда задължението туроператорът да представи копие от договора за застраховка в 14-дневен срок от сключването или подновяването му за вписване в Регистъра на туроператорите и туристическите агенти в Националния туристически регистър.</w:t>
        <w:tab/>
        <w:br/>
        <w:tab/>
        <w:t xml:space="preserve">Установено е неизпълнението на задължението копие от договора за застраховка да се представи в 14-дневен срок от сключването или подновяването му за вписване в регистъра по чл.17 ал.2 .</w:t>
        <w:tab/>
        <w:br/>
        <w:tab/>
        <w:t xml:space="preserve">Представяне на копие от сключения договор за застраховка в съдебното производство, не означава, че е изпълнено задължението по чл. 42 ал. 4 от ЗТ застрахователният договор да се представи на министъра на икономиката в предвидения от закона срок.</w:t>
        <w:tab/>
        <w:br/>
        <w:tab/>
        <w:t xml:space="preserve">Процесуалният представител на страната заявява в жалбата, че по данни на управителя на дружеството, през месец март 2010 г. на министерството на икономиката и туризма е изпратено копие на застрахователната полица, чрез куриерски услуги, предоставени от ЕКОНТ Експерс ООД, но доказателства в тази насока не са представени.</w:t>
        <w:tab/>
        <w:br/>
        <w:tab/>
        <w:t xml:space="preserve">Член 21, ал. 1,т. 8 от Закона за туризма предвижда вписване в регистъра по чл. 17 ал. 2 на номер и дата на сключения застрахователен договор по чл. 42 ал.1, име на застрахователя и срок на валидност на застраховката. Непредставянето на застрахователния договор е свързано с редовността на вписването. Целта на закона е защита на потребителите на туристически услуги. С оглед на това е предвидено изискване в определен срок след сключването му, копие от договора за застраховка да се представя на министъра на икономиката, енергетиката и туризма за вписване в регистъра по чл. 17, ал. 2 ЗТ, като гаранция, че такъв договор е сключен.</w:t>
        <w:tab/>
        <w:br/>
        <w:tab/>
        <w:t xml:space="preserve">Водим от горното и на основание чл. 172, ал. 2 АПК Върховният административен съд РЕШИ:</w:t>
        <w:tab/>
        <w:br/>
        <w:tab/>
        <w:t xml:space="preserve">ОТХВЪРЛЯ жалбата на на "И. Т." ЕООД гр. С. срещу заповед № ТР-РД -14-79/13.10.2010 г. на министъра на икономиката, енергетиката и туризма.</w:t>
        <w:tab/>
        <w:br/>
        <w:tab/>
        <w:t xml:space="preserve">Решението подлежи на касационно обжалване в 14-дневен срок от съобщението на страните пред петчленен състав на Върховния административен съд. Вярно с оригинала, ПРЕДСЕДАТЕЛ: /п/ В. А. секретар: ЧЛЕНОВЕ: /п/ П. Н./п/ Д. М. П.Н.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