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№1271/25.11.2008 по адм. д. №6324/2008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от АПК.</w:t>
        <w:tab/>
        <w:br/>
        <w:tab/>
        <w:t xml:space="preserve">Образувано е по касационна жалба на Т. А. П., от гр. В. Т. против решение №104/01.04.2008г. по адм. дело №860/2007г. на Административен съд – В. Т.. Поддържат се оплаквания за неправилност поради нарушение на материалния закон, съществени нарушения на съдопроизводствени правила и необоснованост.</w:t>
        <w:tab/>
        <w:br/>
        <w:tab/>
        <w:t xml:space="preserve">Ответната по жалбата страна, директорът на Районно управление „Социално осигуряване” – В. Т.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Предмет на контрол пред първоинстанционния съд е решение №28/07.08.2007г. на директора на Районно управление „Социално осигуряване” – гр. В. Т., с което е оставено в сила разпореждане №650/10.07.2007г. на ръководител на осигуряването при безработица в ТП на НОИ за възстановяване от Т. А. П., от гр. В. Т. добросъвестно получени парични обезщетения за базработица в размер на 505.89 лева за периода от 27.09.2001г. до 26.03.2002г..</w:t>
        <w:tab/>
        <w:br/>
        <w:tab/>
        <w:t xml:space="preserve">За да отхвърли оспорването, административният съд не е констатирал основания по чл.146 от АПК за отмяна или прогласяване нищожност на атакуваните административни актове.</w:t>
        <w:tab/>
        <w:br/>
        <w:tab/>
        <w:t xml:space="preserve">По делото е установено, че Т. А. П. е бил уволнен от работа със заповед №387/26.09.2001г. на управителя на „Хлебопроизводство и сладкарство” ООД – гр. В. Т.. С решение от 08.04.2003г. по гр. дело №1861/2001г. на Великотърновския районен съд /влязло в сила на 18.01.2007г./ уволнението е било отменено и жалбоподателят възстановен на заеманата длъжност, като дружеството е било осъдено да му заплати обезщетение по чл. 225, ал. 1 от КТ в размер на 663 лева, считано от 05.11.2001г. за времето, през което е останал без работа. С решение от 01.10.2001г. началникът на „Бюро по труда” гр. В. Т. е отпуснал на Т. П. парично обезщетение за безработица за периода от 27.09.2001г. до 26.09.2002г. в размер на 84.71 лева месечно. След като лицето е започнало работа получаването на обезщетението е било прекратено, считано от 08.07.2002г..</w:t>
        <w:tab/>
        <w:br/>
        <w:tab/>
        <w:t xml:space="preserve">Съгласно платежна ведомост за месец март 2007г. на търговското дружество-работодател, жалбоподателят е получил на 27.06.2007г. присъденото по чл.225, ал.1 от КТ обезщетение.</w:t>
        <w:tab/>
        <w:br/>
        <w:tab/>
        <w:t xml:space="preserve">Решението на административния съд е постановено при точно приложение на материалния закон и вярна преценка на фактите. Правилно е прието, че жалбоподателят е получил обезщетение по чл. 225, ал. 1 от КТ и това е юридическия факт, от който възниква задължението за възстановяване на полученото обезщетение за безработица. Съгласно чл. 54е от КСО последното се възстановява от лицата, чието уволнение е отменено като незаконно, за периода на полученото обезщетение по чл. 225, ал. 1 от КТ и досежно него не намира приложение разпоредбата на чл.114 от КСО. Атакуваният административен акт на директора на Районно управление "Социално осигуряване" – В. Т. е издаден при спазена процедура на заместване по чл. 84, ал. 2 от Закона за държавния служител. В надлежната форма, със заповед № 725/05.07.2005г. поради отсъствието на титуляра, управителят на Националния осигурителен институт е определил лицето, което ще осъществява неговите функции, произтичащи от длъжността.</w:t>
        <w:tab/>
        <w:br/>
        <w:tab/>
        <w:t xml:space="preserve">При проверка правилността на атакуваното съдебно решение настоящата инстанция не констатира нарушения на съдопроизводствени правила.</w:t>
        <w:tab/>
        <w:br/>
        <w:tab/>
        <w:t xml:space="preserve">По изложените съображения Върховният административен съд, шесто отделение РЕШИ:</w:t>
        <w:tab/>
        <w:br/>
        <w:tab/>
        <w:t xml:space="preserve">ОСТАВЯ В СИЛА решение №104/01.04.2008г. по адм. дело №860/2007г. на Административен съд – В. Т..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