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№40/28.03.2022 по ч. нак. д. №220/2022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40</w:t>
        <w:tab/>
        <w:br/>
        <w:tab/>
        <w:t xml:space="preserve"/>
        <w:tab/>
        <w:br/>
        <w:tab/>
        <w:t xml:space="preserve">гр.София , 28 март 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двадесет и пети март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ПРЕДСЕДАТЕЛ:СПАС ИВАНЧЕВ 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ДЕНИЦА ВЪЛКОВА </w:t>
        <w:tab/>
        <w:br/>
        <w:tab/>
        <w:t xml:space="preserve"/>
        <w:tab/>
        <w:br/>
        <w:tab/>
        <w:t xml:space="preserve"> след становище на прокурора от ВКП Ив. Симов, като изслуша докладваното от съдия МИХОВА наказателно частно дело № 220/2022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44, ал.1 от НПК за промяна на местната подсъдност за разглеждане на н. а.х. д № 2802/2022 г., по описа на Софийски районен съд. 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след като административното нарушение е извършено чрез бездействието на кмета на Община Самоков и на територията на същата община, то компетентен да разгледа жалбата срещу издаденото наказателно постановление е РС – Самоков.</w:t>
        <w:tab/>
        <w:br/>
        <w:tab/>
        <w:t xml:space="preserve"/>
        <w:tab/>
        <w:br/>
        <w:tab/>
        <w:t xml:space="preserve"> ВЪРХОВНИЯТ КАСАЦИОНЕН СЪД, като обсъди материалите по делото и взе предвид становището на прокурора, намира за установено следното:</w:t>
        <w:tab/>
        <w:br/>
        <w:tab/>
        <w:t xml:space="preserve"/>
        <w:tab/>
        <w:br/>
        <w:tab/>
        <w:t xml:space="preserve">Производството по н. а.х. д. № 1/2022 г. е образувано в Районен съд - Самоков по повод постъпила жалба от В. В. Г. , в качеството му на кмет на община Самоков, срещу наказателно постановление № 282/03.12.2021 г., издадено от директора на Регионална инспекция по околната среда и водите – София. </w:t>
        <w:tab/>
        <w:br/>
        <w:tab/>
        <w:t xml:space="preserve"/>
        <w:tab/>
        <w:br/>
        <w:tab/>
        <w:t xml:space="preserve">С определение № 48/23.02.2022 г., съдията – докладчик по делото е прекратил съдебното производство по същото и го е изпратил на Софийски районен съд, като е приел, че това е местно компетентният да го разгледа съд, тъй като административното нарушение е осъществено в РИОСВ – София – неуведомяване на РИОСВ за предприетите мерки и действия по почистване на констатираното сметище.</w:t>
        <w:tab/>
        <w:br/>
        <w:tab/>
        <w:t xml:space="preserve"/>
        <w:tab/>
        <w:br/>
        <w:tab/>
        <w:t xml:space="preserve">След постъпване на делото в СРС е образувано н. а.х. д. № 2802/2022 г. С определение № 792/10.03.2022 г., постановено по същото дело, съдията – докладчик е прекратил съдебното производство и е повдигнал пред ВКС спор за подсъдност, тъй като според него, след като нарушението е извършено на територията на община Самоков, компетентен да се произнесе по жалбата е РС – Самоков.</w:t>
        <w:tab/>
        <w:br/>
        <w:tab/>
        <w:t xml:space="preserve"/>
        <w:tab/>
        <w:br/>
        <w:tab/>
        <w:t xml:space="preserve">В разпоредбата на чл. 59, ал. 1 от ЗАНН е посочено, че жалбите срещу издадени наказателни постановления се разглеждат от районния съд, в района на който е извършено или довършено административното нарушение. Кой е местно компетентният съд се определя от описаните в наказателното постановление обстоятелства, свързани с мястото и начина на извършване на административното нарушение.</w:t>
        <w:tab/>
        <w:br/>
        <w:tab/>
        <w:t xml:space="preserve"/>
        <w:tab/>
        <w:br/>
        <w:tab/>
        <w:t xml:space="preserve">В наказателно постановление № 282/03.12.2021 г., издадено от директора на Регионална инспекция по околната среда и водите – София е посочено, че по повод на сигнал, постъпил в РИОСВ – София е извършена проверка на 16.02.2021 г. на терен – общинска собственост, находящ се в гр. Самоков, по поречието на р. Искър. При проверката е установено, че има локални замърсявания в речното корито с битови отпадъци. Във връзка с това и на основание чл. 120 от Закона за управление на отпадъците е издадено предписание на кмета на община Самоков за почистване на констатираното сметище в срок до 16.03.2021 г. По молба на кмета срокът е удължен до 16.04.2021 г.</w:t>
        <w:tab/>
        <w:br/>
        <w:tab/>
        <w:t xml:space="preserve"/>
        <w:tab/>
        <w:br/>
        <w:tab/>
        <w:t xml:space="preserve">При извършена проверка в деловодната система на РИОСВ – София, отразена в Протокол №10/20.05.2021 г. е констатирано, че не е постъпвала информация във връзка с изпълнение на дадените предписания, в срока за тяхното изпълнение – 16.04.2021 г. В наказателното постановление е отразено, че с това си деяние кметът на община Самоков е нарушил разпоредбата на чл.120, вр. с чл. 156, ал.1 от Закона за управление на отпадъците. Разпоредбата на чл. 156, ал. 1 от ЗУО предвижда административна отговорност за неизпълнение на предписанията по чл. 120 от ЗУО, който пък урежда издаването от контролните органи на констативни протоколи, предписания за тяхното изпълнение и административни актове при неизпълнението им. </w:t>
        <w:tab/>
        <w:br/>
        <w:tab/>
        <w:t xml:space="preserve"/>
        <w:tab/>
        <w:br/>
        <w:tab/>
        <w:t xml:space="preserve">Начинът, по който са отразени в наказателното постановление обстоятелствата по извършване на административното нарушение – дали става въпрос за санкциониране за неизпълнение на даденото предписание или за неуведомяване на РИОСВ за неговото изпълнение/неизпълнение, е довело до възникване на настоящия спор за подсъдност. Налице е неяснота в отразяване на обстоятелствата в наказателно постановление, което обаче е въпрос по съществото на делото, по който настоящият съдебен състав не следва да взима отношение. При това положение и доколкото в самото наказателно постановление е посочено като място на извършване на нарушението – [улица], ет.10, РИОСВ – София, делото следва да бъде изпратено за разглеждане на Софийски районен съд. </w:t>
        <w:tab/>
        <w:br/>
        <w:tab/>
        <w:t xml:space="preserve"/>
        <w:tab/>
        <w:br/>
        <w:tab/>
        <w:t xml:space="preserve">Воден от изложените съображения и на основание чл. 44, ал.1 от НПК, Върховният касационен съд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ИЗПРАЩА н. а.х. д. № 2802/2022 г. по описа на Софийски районен съд за разглеждане от същия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Копие от определението да се изпрати на РС – Самоков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