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№5168/08.05.2008 по адм. д. №13048/2007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"З"АД с конкурентните предприятия.</w:t>
        <w:tab/>
        <w:br/>
        <w:tab/>
        <w:t xml:space="preserve">Поради това съдът приема, че решението на Комисията за защита на конкуренцията е законосъобразен административен акт и подадената срещу него жалба следва да се отхвърли. С оглед изхода на делото и на основание чл.143,ал.3 АПК жалбоподателят следва да заплати разноски, както следва: на Комисията за защита на конкуренцията - юрисконсултско възнаграждение в размер на 80 лева юрисконсултско възнаграждение в размер на 80 лева съобразно чл.8 във връзка с чл.7,ал.1,т.4 от Наредба № 1 от 9 юли 2004 г. за минималните размери на адвокатските възнаграждения и на "Българска захар 2002" ООД - разноски за възнаграждение на един адвокат в размер на 350 лева.</w:t>
        <w:tab/>
        <w:br/>
        <w:tab/>
        <w:t xml:space="preserve">По изложените съображения и на основание чл.172,ал.2 АПК Върховният административен съд РЕШИ:</w:t>
        <w:tab/>
        <w:br/>
        <w:tab/>
        <w:t xml:space="preserve">ОТХВЪРЛЯ жалбата на "Захарни заводи" АД със седалище и адрес на управление Г. О. срещу решение № 945/1.11.2007 г. по преписка №170/2006 г. на Комисията за защита на конкуренцията, с което молбата на дружеството срещу "Л. К." АД със седалище и адрес на управление София, "Бургаски захарен завод" ЕАД със седалище и адрес на управление село Камено, Бургаска област, "З. Б." АД със седалище и адрес на управление Русе, "Девненски захарен завод" ЕООД със седалище и адрес на управление Девня и "Българска захар 2002" ООД със седалище и адрес на управление Д. М. е била оставена без уважение поради липса на нарушение по чл. 9, ал. 1, т. 1 от Закона за защита на конкуренцията и по чл. 18, т. 1 от Закона за защита на конкуренцията.</w:t>
        <w:tab/>
        <w:br/>
        <w:tab/>
        <w:t xml:space="preserve">ОСЪЖДА "Захарни заводи" АД със седалище и адрес на управление Г. О., ул. "С. К. Б. I " №29 да заплати на Комисията за защита на конкуренцията разноски в размер на 80 лева.</w:t>
        <w:tab/>
        <w:br/>
        <w:tab/>
        <w:t xml:space="preserve">ОСЪЖДА "Захарни заводи" АД със седалище и адрес на управление Г. О., ул. "С. К. Б. I " №29 да заплати на "Българска захар 2002" ООД със седалище и адрес на управление Д. М., ул. "Заводска" № 1 разноски в размер на 350 лева.</w:t>
        <w:tab/>
        <w:br/>
        <w:tab/>
        <w:t xml:space="preserve">Решението може да се обжалва в 14 - дневен срок от съобщението до страните пред петчленен състав на Върховния административен съд. Вярно с оригинала, ПРЕДСЕДАТЕЛ: /п/ Ж. П. секретар: ЧЛЕНОВЕ: /п/ Т. В./п/ И. Д.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