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№1222/28.01.2009 по адм. д. №13078/2008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кокедс (АПК).</w:t>
        <w:tab/>
        <w:br/>
        <w:tab/>
        <w:t xml:space="preserve">С решение № 196/16.09.2008 г., постановено по адм. д. №158/2008 г. Ямболският административен съд е отменил решение № 8/04.07.2008 г. на Директора на РУ”Социално осигуряване” гр. Я. и потвърденото с него разпореждане № 334/02.06.2008 г. на началника на отдел КПК при РУ”СО” гр. Я., с което Г. Г. Г. е задължен да внесе сумата по ревизионен акт за начет от 23.05.2008 г. в общ размер на 176,06 лв.1 от които 87 лв. главница и 89,06 лв. лихва върху същата сума.</w:t>
        <w:tab/>
        <w:br/>
        <w:tab/>
        <w:t xml:space="preserve">Срещу това решение е подадена касационна жалба от директора на РУ”СО” гр. Я. с оплакване за постановяването му в противоречие с материалноправните и процесуалноправните норми. Моли обжалваното решение да бъде отменено и постановено друго.</w:t>
        <w:tab/>
        <w:br/>
        <w:tab/>
        <w:t xml:space="preserve">В съдебно заседание страните, редовно призовани, не се представляват.</w:t>
        <w:tab/>
        <w:br/>
        <w:tab/>
        <w:t xml:space="preserve">Представителят на Върховна административна прокуратура счита касационната жалба за основателна, а постановеното решение за неправилно.</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подадена в законоустановения срок, а разгледана по същество, за неоснователна.</w:t>
        <w:tab/>
        <w:br/>
        <w:tab/>
        <w:t xml:space="preserve">Първоинстанционният съд правилно е установил фактическата обстановка по спора.</w:t>
        <w:tab/>
        <w:br/>
        <w:tab/>
        <w:t xml:space="preserve">Съгласно болничен лист № 2420796 и удостоверение № 125/18.03.2008 г. на РУ”СО” Ямбол, Г. Г. Г. е бил в отпуск за временна нетрудоспособност при режим за лечение домашен и амбулаторен за периода от 02.03.2003 г. до 01.04.2003г. с диагноза „фрактура на лявата колянна капачка”. Господинов не оспорва факта, че в периода от 19.03.2003 г. до 28.03.2003 г. е ползвал санаториално-курортно лечение за 10 календарни дни по програма ПРО в „СБР-НК”ЕАД – филиал Поморие.</w:t>
        <w:tab/>
        <w:br/>
        <w:tab/>
        <w:t xml:space="preserve">Административният орган е приел, че е налице нарушение на режима, определен от здравните органи, което води до прилагане хипотезата на чл.46, ал.1, т.2 от КСО - неизплащане на парично обезщетение за временна нетрудоспособност. При тези данни и на основание чл.110, ал.3 от КСО е издадено процесното разпореждане № 334/02.06.2008 г. на началник отдел КПК за сумата по ревизионен акт за начет на Г. Г. за сумата от 176, 06 лв., от които 87 лв. главница и лихва от 89,06 лв. С решение № 8/04.07.2008 г. директорът на РУ"СО" гр. Я. е оставил без уважение жалбата на Господинов срещу въпросното разпореждане.</w:t>
        <w:tab/>
        <w:br/>
        <w:tab/>
        <w:t xml:space="preserve">Първоинстанционният съд е отменил цитираните административни актове като незаконосъобразни, издадени в нарушение на материалния закон.</w:t>
        <w:tab/>
        <w:br/>
        <w:tab/>
        <w:t xml:space="preserve">Съгласно чл.110, ал.1, т.1 от КСО контролните органи на НОИ съставят на физическите или на юридическите лица ревизионни актове за начет за причинените от тях щети на държавното обществено осигуряване от неправилно извършени осигурителни разходи и от издадени документи с невярно съдържание или от отменени актове на медицинската експертиза. В конкретния случая не е осъществен фактическия състав на нито една от предвидените в нормата хипотези.</w:t>
        <w:tab/>
        <w:br/>
        <w:tab/>
        <w:t xml:space="preserve">По делото не е спорен факта, че болничен лист № 2420796, издаден на Г. Г. Г. за периода от 02.03.2003 г. до 01.04.2003г. с диагноза „фрактура на лявата колянна капачка" не е бил обжалван. Следователно същият е влязъл в сила и съгласно чл.113, ал.3 от Закона за здравето е задължителен за всички лица, органи и организации в страната. Правилно и на законово основание на лицето е изплатено обезщетение за временна нетрудоспособност.</w:t>
        <w:tab/>
        <w:br/>
        <w:tab/>
        <w:t xml:space="preserve">Следователно, не е причинена щета на държавното обществено осигуряване по смисъла на чл.110, ал.1, т.1 от КСО и няма основание за съставяне на ревизионен акт за възстановяване на сумите, посочени в административните актове, които правилно са отменени от първоинстанционния съд като незаконосъобразни.</w:t>
        <w:tab/>
        <w:br/>
        <w:tab/>
        <w:t xml:space="preserve">По изложените съображения ВАС, шесто отделение приема, че не са налице отменителни основания по чл.209 от АПК. Обжалваното решение на Ямболския административен съд е правилно и обосновано, постановено при спазване на материалния закон и на процесуалните правила.</w:t>
        <w:tab/>
        <w:br/>
        <w:tab/>
        <w:t xml:space="preserve">Водим от горното и на основание чл.221, ал.2 от АПК, Върховния административен съд, шесто отделение, РЕШИ:</w:t>
        <w:tab/>
        <w:br/>
        <w:tab/>
        <w:t xml:space="preserve">ОСТАВЯ В СИЛА решение № 196/16.09.2008 г., постановено по адм. д. №158/2008 г. по описа на Ямболския административен съд. Решението не подлежи на обжалване. Вярно с оригинала, ПРЕДСЕДАТЕЛ: /п/ С. П. секретар: ЧЛЕНОВЕ: /п/ М. П./п/ Т. Т. М.П.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