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№472/27.09.2011 по ч.гр.д. №389/2011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472</w:t>
        <w:tab/>
        <w:br/>
        <w:tab/>
        <w:t xml:space="preserve"> </w:t>
        <w:tab/>
        <w:br/>
        <w:tab/>
        <w:t xml:space="preserve"> С., 27.09.2011 година</w:t>
        <w:tab/>
        <w:br/>
        <w:tab/>
        <w:t xml:space="preserve"> </w:t>
        <w:tab/>
        <w:br/>
        <w:tab/>
        <w:t xml:space="preserve">Върховният касационен съд на Република България, ГК, ІІІ г. о. в закрито заседание на двадесети септември, две хиляди и единадесета година, в състав:</w:t>
        <w:tab/>
        <w:br/>
        <w:tab/>
        <w:t xml:space="preserve"> </w:t>
        <w:tab/>
        <w:br/>
        <w:tab/>
        <w:t xml:space="preserve"> ПРЕДСЕДАТЕЛ: Капка Юстиниянова </w:t>
        <w:tab/>
        <w:br/>
        <w:tab/>
        <w:t xml:space="preserve"> </w:t>
        <w:tab/>
        <w:br/>
        <w:tab/>
        <w:t xml:space="preserve"> ЧЛЕНОВЕ: Л. Б.</w:t>
        <w:tab/>
        <w:br/>
        <w:tab/>
        <w:t xml:space="preserve"> </w:t>
        <w:tab/>
        <w:br/>
        <w:tab/>
        <w:t xml:space="preserve"> С. Д.</w:t>
        <w:tab/>
        <w:br/>
        <w:tab/>
        <w:t xml:space="preserve"> </w:t>
        <w:tab/>
        <w:br/>
        <w:tab/>
        <w:t xml:space="preserve"> изслуша докладваното от съдия Б. ч. гр. д. № 389/2011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чл.274, ал.2 и ал.3 ГПК.</w:t>
        <w:tab/>
        <w:br/>
        <w:tab/>
        <w:t xml:space="preserve"> </w:t>
        <w:tab/>
        <w:br/>
        <w:tab/>
        <w:t xml:space="preserve"> Образувано е по частна жалба на Н. П. П. [населено място], против определение № 773 от 20.05.2011 г. по гр. д. № 543/2011 г. на Пловдивския апелативен съд. С това определение е оставена без разглеждане като недопустима частната му жалба против решение № 508 от 6.04.2011 г. по гр. д. № 879/2011 г. на Пловдивския окръжен съд и е прекратено производството в частта, с която е оставена без уважение жалбата срещу отказа на ЧСИ А. да намали размера на дължимите на взискателя разноски за адвокатско възнаграждение и да прекрати изпълнителното дело, поради плащане на задължението и е оставена без уважение частната му жалба срещу решението в частта, с която е оставена без разглеждане подадената жалба срещу отказа на ЧСИ А. по изп. д. № 149/2010 г. за вдигане на наложен запор върху пенсията му и за възстановяване надвнесената сума от 219.91 лв. Поддържа се, че определението е неправилно.</w:t>
        <w:tab/>
        <w:br/>
        <w:tab/>
        <w:t xml:space="preserve"> </w:t>
        <w:tab/>
        <w:br/>
        <w:tab/>
        <w:t xml:space="preserve"> Ответникът по частната жалба не е подал писмен отговор.</w:t>
        <w:tab/>
        <w:br/>
        <w:tab/>
        <w:t xml:space="preserve"> </w:t>
        <w:tab/>
        <w:br/>
        <w:tab/>
        <w:t xml:space="preserve"> Частната жалба е подадена в срока по чл.275, ал.1 ГПК.</w:t>
        <w:tab/>
        <w:br/>
        <w:tab/>
        <w:t xml:space="preserve"> </w:t>
        <w:tab/>
        <w:br/>
        <w:tab/>
        <w:t xml:space="preserve"> Върховният касационен съд, ІІІ г. о. намира, че производството по подадената частна жалба в частта, с която е оставена без разглеждане като недопустима частната жалба против решение № 508 от 6.04.2011 г. по гр. д. № 879/2011 г. на Пловдивския окръжен съд и е прекратено производството по същата е по реда на ч.274, ал.2 ГПК. </w:t>
        <w:tab/>
        <w:br/>
        <w:tab/>
        <w:t xml:space="preserve"> </w:t>
        <w:tab/>
        <w:br/>
        <w:tab/>
        <w:t xml:space="preserve"> С атакуваното определение Пловдивският апелативен съд е оставил без разглеждане подадената от Н. П. частна жалба против решение № 508 от 6.04.2011 г. по гр. д. № 879/2011 г. на Пловдивския окръжен съд в частта, с която е оставена без уважение жалбата срещу отказа на ЧСИ А. да намали размера на дължимите на взискателя разноски за адвокатско възнаграждение и да прекрати изпълнителното дело като недопустима, по съображения, че решението на окръжния съд в обжалваната част е окончателно и не подлежи на обжалване. </w:t>
        <w:tab/>
        <w:br/>
        <w:tab/>
        <w:t xml:space="preserve"> </w:t>
        <w:tab/>
        <w:br/>
        <w:tab/>
        <w:t xml:space="preserve">Определението е правилно.</w:t>
        <w:tab/>
        <w:br/>
        <w:tab/>
        <w:t xml:space="preserve"> </w:t>
        <w:tab/>
        <w:br/>
        <w:tab/>
        <w:t xml:space="preserve">Съгласно разпоредбата на чл. 436 и сл. ГПК в производство, образувано по жалба срещу действия на съдебния изпълнител, окръжният съд действа като контролна, а не като въззивна инстанция. Решението на окръжния съд, с което се е произнесъл по жалба срещу действията на съдебния изпълнител е окончателно и не подлежи на обжалване - чл.437, ал.4 ГПК, аналогичен на чл.334, ал.4 ГПК отм., В случая предмет на обжалване е неподлежащо на инстанционен контрол решение на окръжен съд постановено в производство по чл.436 и сл.ГПК, поради което правилно Пловдивският апелативен съд е оставил без разглеждане, като недопустима подадената жалба. </w:t>
        <w:tab/>
        <w:br/>
        <w:tab/>
        <w:t xml:space="preserve"> </w:t>
        <w:tab/>
        <w:br/>
        <w:tab/>
        <w:t xml:space="preserve">По изложените съображения частната жалба в тази й част, като неоснователна следва да се остави без уважение, а атакуваното определение се потвърди. </w:t>
        <w:tab/>
        <w:br/>
        <w:tab/>
        <w:t xml:space="preserve"> </w:t>
        <w:tab/>
        <w:br/>
        <w:tab/>
        <w:t xml:space="preserve"> Производството по частната жалба срещу определението на Пловдивския апелативен съд в частта му, с която е оставена без уважение частната жалба срещу решение № 508 от 6.04.2011 г. по гр. д. № 879/2011 г. на Пловдивския апелативен съд в частта, с която е оставена без разглеждане подадената жалба срещу отказа на ЧСИ А. по изп. д. № 149/2010 г. за вдигане на наложен запор върху пенсията жалбоподателя и за възстановяване надвнесена сума от 219.91 лв. е процесуално недопустима по следните съображения:</w:t>
        <w:tab/>
        <w:br/>
        <w:tab/>
        <w:t xml:space="preserve"> </w:t>
        <w:tab/>
        <w:br/>
        <w:tab/>
        <w:t xml:space="preserve">Съгласно ТР № 3/12.07.2005 г. по т. д. № 3/05 г. ВКС ОСГТК функционално компетентен да разгледа частна жалба срещу определение за прекратяване на производството пред окръжен съд по обжалване на действия на съдебния изпълнител е съответният апелативен съд, чието определение е окончателно. Решението е прието при действието на ГПК отм., но настоящият съдебен състав намира, че следва да се прилага и за частните жалби, подадени срещу преграждащи определения на апелативния съд след 01.03.2008 г.</w:t>
        <w:tab/>
        <w:br/>
        <w:tab/>
        <w:t xml:space="preserve"> </w:t>
        <w:tab/>
        <w:br/>
        <w:tab/>
        <w:t xml:space="preserve">Съобразно разпоредбата на </w:t>
        <w:tab/>
        <w:br/>
        <w:tab/>
        <w:t xml:space="preserve"/>
        <w:tab/>
        <w:br/>
        <w:tab/>
        <w:t xml:space="preserve">чл. 437, ал. 4 от ГПК решението на окръжния съд, постановено по жалба срещу действията на съдебния изпълнител не подлежи на обжалване. При прекратяване на образуваното пред окръжния съд производство по жалба срещу действията на съдебния изпълнител по правилата на функционалната компетентност апелативният съд се произнася на основание чл. 274, ал. 1, т. 1 от ГПК. По силата на чл. 274, ал. 2 ГПК ВКС разглежда частни жалби само срещу прекратителни определения, поставени за първи път от въззивен съд. Компетентността на ВКС съгласно чл. 274, ал. 3 от ГПК е за актове, подлежащи на триинстанционен контрол, какъвто не е регламентиран за съдебното производство по обжалване действията на съдебния изпълнител.</w:t>
        <w:tab/>
        <w:br/>
        <w:tab/>
        <w:t xml:space="preserve"> </w:t>
        <w:tab/>
        <w:br/>
        <w:tab/>
        <w:t xml:space="preserve"> По изложените съображения определението на апелативния съд, с което е оставена без уважение частна жалба срещу определение на окръжен съд за прекратяване на производството по жалба срещу действия на съдебния изпълнител е окончателно и не подлежи на контрол пред ВКС. Подадената частна касационна жалба е недопустима и следва да се остави без разглеждане.</w:t>
        <w:tab/>
        <w:br/>
        <w:tab/>
        <w:t xml:space="preserve"> </w:t>
        <w:tab/>
        <w:br/>
        <w:tab/>
        <w:t xml:space="preserve"> Водим от горното Върховният касационен съд, състав на ІІІ г. о.</w:t>
        <w:tab/>
        <w:br/>
        <w:tab/>
        <w:t xml:space="preserve"> </w:t>
        <w:tab/>
        <w:br/>
        <w:tab/>
        <w:t xml:space="preserve"> ОПРЕДЕЛИ: </w:t>
        <w:tab/>
        <w:br/>
        <w:tab/>
        <w:t xml:space="preserve"/>
        <w:tab/>
        <w:br/>
        <w:tab/>
        <w:t xml:space="preserve"> ПОТВЪРЖДАВА определение № 773 от 20.05.2011 г. по гр. д. № 543/2011 г. на Пловдивския апелативен съд в частта, с която е оставена без разглеждане като недопустима частната жалба на Н. П. П. против решение № 508 от 6.04.2011 г. по гр. д. № 879/2011 г. на Пловдивския окръжен съд и е прекратено производството в частта, с която е оставена без уважение жалбата срещу отказа на ЧСИ А. да намали размера на дължимите на взискателя разноски за адвокатско възнаграждение и да прекрати изпълнителното дело, поради плащане на задължението.</w:t>
        <w:tab/>
        <w:br/>
        <w:tab/>
        <w:t xml:space="preserve"> </w:t>
        <w:tab/>
        <w:br/>
        <w:tab/>
        <w:t xml:space="preserve">ОСТАВЯ БЕЗ РАЗГЛЕЖДАНЕ частната жалба на Н. П. П., против определение № 773 от 20.05.2011 г. по гр. д. № 543/2011 г. на Пловдивския апелативен съд в частта, с която е оставена без уважение частната му жалба срещу определение № 508 от 6.04.2011 г. по гр. д. № 879/2011 г. на Пловдивския окръжен съд, в частта, с която е оставена без разглеждане подадената жалба срещу отказа на ЧСИ А. по изп. д. № 149/2010 г. за вдигане на наложен запор върху пенсията жалбоподателя и за възстановяване надвнесена сума от 219.91 лв. </w:t>
        <w:tab/>
        <w:br/>
        <w:tab/>
        <w:t xml:space="preserve"> </w:t>
        <w:tab/>
        <w:br/>
        <w:tab/>
        <w:t xml:space="preserve">Определението в частта, с която е потвърдено определението на Пловдивския апелативен съд не подлежи на обжалване, а в частта, с която е оставена без разглеждане частната жалба може да се обжалва в едноседмичен срок от връчване на препис пред друг тричленен състав на Върховния касационен съд.</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