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№422/13.01.2020 по адм. д. №12077/2019 на ВАС,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Административнопроцесуалния кодекс (АПК).</w:t>
        <w:tab/>
        <w:br/>
        <w:tab/>
        <w:t xml:space="preserve">Образувано е по молба, подадена от Р.С, чрез пълномощника му адв. П.В, за отмяна на основание чл. 239, т. 1 от АПК на влязлото в сила съдебно решение № 7151 от 14.05.2019 г., постановено по адм. дело № 1290/2019 г. по описа на Върховния административен съд, Шесто отделение. С последното тричленен касационен състав на ВАС е отменил решение № 6799 от 19.11.2018 г., постановено по адм. дело № 312/2018 г. по описа на Административен съд – София-град, и вместо него е постановил решение, с което е отменил решение № 1040-21-568 от 18.12.2017 г. на директора на Териториално поделение на Националния осигурителен институт (ТД на НОИ), София-град и потвърденото с него разпореждане № 21228 от 15.11.2017 г. на длъжностното лице по чл. 60, ал. 1 от Кодекса за социално осигуряване (КСО), с което е приета за трудова станалата на 11.06.2017 г. злополука със С.С на длъжност „сътрудник-охрана“ в „БАТ Секюрити“ ЕООД, гр. С..</w:t>
        <w:tab/>
        <w:br/>
        <w:tab/>
        <w:t xml:space="preserve">Молителят сочи като основание за исканата отмяна разпоредбата на чл. 239, т. 1 от АПК. Твърди наличието на нови обстоятелства и доказателства от съществено значение за делото, които при решаването му от касационната инстанция не са могли да му бъдат известни. Въпросните обстоятелства и подкрепящите ги доказателства се сочи, че се съдържат в материалите по досъдебното производство, образувано по случая в Окръжна прокуратура – Перник (ДП № 61/2017 г. по описа на ОД на МВР – Перник, прокурорска преписка рег. № 2472/2017 г. по описа на Окръжна прокуратура – Перник). Същите недвусмислено установяват, че пострадалият С.С е имал здравословни проблеми, употребявал е алкохол, но не е имал сериозни проблеми и категорично не е искал да се самонарани или самоубие. Въз основа на твърдението, че събраните материали по прокурорската преписка и досъдебното производство, в което се съдържат горните обстоятелства, не се намират в кориците на делото и следователно представляват нови обстоятелства по смисъла на чл. 239, т. 1 от АПК, молителят прави искане за отмяна на решение № 7151 от 14.05.2019 г., постановено по адм. дело № 1290/2019 г. от тричленен състав на Върховния административен съд и връщане на делото за ново разглеждане от друг състав на съда.</w:t>
        <w:tab/>
        <w:br/>
        <w:tab/>
        <w:t xml:space="preserve">Ответната страна – „БАТ Секюрити“ ЕООД, представлявано от управителя А.Т, оспорва молбата като неоснователна и недоказана. Конкретни доводи и съображения излага в представено по делото писмено възражение, както и в открито съдебно заседание, чрез процесуалния си представител адв. Д.М.</w:t>
        <w:tab/>
        <w:br/>
        <w:tab/>
        <w:t xml:space="preserve">Ответната страна – директорът на ТД на НОИ, София-град, в писмено становище, подадено чрез процесуалния му представител юрк. Д.П, поддържа тезата за основателност на искането за отмяна поради наличието на нови доказателства, намиращи се в материалите по досъдебното производство, които не са могли да бъдат известни на страната при решаването на делото. Моли искането на Р.С за отмяна на влязлото в сила решение на ВАС да бъде уважено.</w:t>
        <w:tab/>
        <w:br/>
        <w:tab/>
        <w:t xml:space="preserve">Ответните страни – М.С и А.Б, редовно призовани, не изразяват становище по делото, не се представляват в съдебно заседание.</w:t>
        <w:tab/>
        <w:br/>
        <w:tab/>
        <w:t xml:space="preserve">Върховният административен съд, втори постоянен петчленен състав на Втора колегия, намира искането за процесуално допустимо като подадено в срок и от страна, за която атакуваното решение е неблагоприятно.</w:t>
        <w:tab/>
        <w:br/>
        <w:tab/>
        <w:t xml:space="preserve">Разгледано по същество, е неоснователно по следните съображения:</w:t>
        <w:tab/>
        <w:br/>
        <w:tab/>
        <w:t xml:space="preserve">С решението, чиято отмяна се иска, тричленният състав на ВАС, Шесто отделение отменя решение № 6799 от 19.11.2018 г., постановено по адм. дело № 312/2018 г. по описа на Административен съд – София-град, и вместо него постановява ново, с което отменя оспореното решение № 1040-21-568 от 18.12.2017 г. на директора на ТД на НОИ, София-град и потвърденото с него разпореждане № 21228 от 15.11.2017 г. на длъжностното лице по чл. 60, ал. 1 от КСО, с което е приета за трудова станалата на 11.06.2017 г. злополука със С.С на длъжност „сътрудник-охрана“ в „БАТ Секюрити“ ЕООД, гр. С..</w:t>
        <w:tab/>
        <w:br/>
        <w:tab/>
        <w:t xml:space="preserve">Молителят се позовава на твърдението за налични в материалите по ДП № 61/2017 г. по описа на ОД на МВР – Перник и прокурорска преписка рег. № 2472/2017 г. по описа на Окръжна прокуратура – Перник нови обстоятелства и доказателства, които според него опровергавали изводите на съда за липса на фактически основания, които да обуславят квалифицирането на настъпилата злополука като трудова по смисъла на чл. 55, ал. 1 от КСО във вр. с чл. 55, ал. 2, т. 1 от с. з.</w:t>
        <w:tab/>
        <w:br/>
        <w:tab/>
        <w:t xml:space="preserve">Молбата за отмяна по чл. 239, т. 1 от АПК е неоснователна. Съгласно чл. 239, т. 1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Нови доказателства, съобразно цитираната разпоредба, са писмените доказателства за новооткритите факти, както и новооткрити или новосъздадени документи относно факти, които са твърдени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Във всички случаи, новите писмени доказателства или новите обстоятелства следва да са от съществено значение за делото.</w:t>
        <w:tab/>
        <w:br/>
        <w:tab/>
        <w:t xml:space="preserve">С оглед така установеното в закона императивно изискване относно съдържанието на основанието по чл. 239, т. 1 от АПК, настоящият петчленен състав на ВАС преценява, че релевираните от молителя доводи и съображения не удовлетворяват изискването на чл. 239, т. 1 от АПК.</w:t>
        <w:tab/>
        <w:br/>
        <w:tab/>
        <w:t xml:space="preserve">На първо място, по своето съдържание и характер наведените в молбата аргументи се отнасят до съществото на спора, а не обосновават наличието на предпоставки за приложение на извънредния способ за отмяна на влязло в сила съдебно решение.</w:t>
        <w:tab/>
        <w:br/>
        <w:tab/>
        <w:t xml:space="preserve">На следващо място, молителят не сочи кои са конкретните обстоятелства и доказателства, които се явяват нови и от съществено значение за делото и които не са могли да му бъдат известни към момента на решаването на спора. Твърди единствено, че тези нови обстоятелства и доказателства се съдържат в материалите от образуваното по случая досъдебно производство при ОД на МВР – Перник, без изрично да сочи кои са те. Като единствен конкретизиращ „новите обстоятелства“ белег може да се възприеме изложеното в молбата, че същите „недвусмислено сочат, че пострадалият С.С е имал здравословни проблеми с краката, употребявал е алкохол, но не е имал сериозни проблеми и категорично не е искал да се самонарани или самоубие“.</w:t>
        <w:tab/>
        <w:br/>
        <w:tab/>
        <w:t xml:space="preserve">Така развитите от молителя доводи не установяват наличието на нови обстоятелства или нови писмени доказателства по смисъла, заложен в текста на чл. 239, т. 1 от АПК. Следва да се отбележи, че през целия период на развитие на производството пред двете съдебни инстанции, молителят е разполагал с възможността да се запознае с цялата прокурорска преписка № 2472/2017 г. по описа на Окръжна прокуратура – Перник и с материалите по досъдебно производство № 61/2017 г. по описа на ОД на МВР – Перник, така, както това е било сторено от ТП на НОИ, гр. П.. Нито един от съставените в рамките на досъдебното дирене документи не би могъл да се приеме като ново – новооткрито или новосъздадено, обстоятелство, което молителят да не е имал обективната възможност да узнае. Същите са били налични към момента на прекратяване на досъдебното производство от Окръжна прокуратура – Перник с постановлението от 26.10.2017 г., приложено по делото. Нещо повече, част от приобщената по делото административната преписка са и други документи, изготвени в хода на наказателното производство, които са били налични в кориците на делото и са взети предвид от съда при постановяване на касационното решение, а именно – протоколи за разпит на свидетели (л. л. 54, 55, 57, 58, 59, 60, 61 и 62), протокол за извършена химическа експертиза за определяне концентрацията на алкохол или друго упойващо вещество (л. 56), заключение от извършена съдебно-медицинска експертиза на труп № 28/2017 г. (л. 63), протокол за оглед на местопроизшествие от 11.06.2017 г., съставен от разследващ полицай при ОД на МВР-Перник (л. л. 67-74). В хода на първоинстанционното съдебно производство е поискана, допусната и извършена и допълнителна съдебно-медицинска експертиза, с чието заключение страните са били надлежно запознати и срещу което същите не са възразили. По делото не се установяват данни, сочещи на други относими към спора документи, които молителят да не е могъл да узнае при полагане на дължимата от него грижа за добро водене на делото.</w:t>
        <w:tab/>
        <w:br/>
        <w:tab/>
        <w:t xml:space="preserve">По изложените съображения, твърденията на молителя за наличие на нови обстоятелства и доказателства, които не са му били известни като страна по делото и които се съдържат в материалите по цитираните прокурорска преписка и досъдебно производство, се явяват недоказани и неоснователни. Поради това, подадената от него молба с правно основание чл. 239, т. 1 от АПК следва да бъде оставена без уважение като неподкрепена със съответните фактически основания.</w:t>
        <w:tab/>
        <w:br/>
        <w:tab/>
        <w:t xml:space="preserve">Разноски не са претендирани в настоящото производство, с оглед на което такива не следва да бъдат присъждани.</w:t>
        <w:tab/>
        <w:br/>
        <w:tab/>
        <w:t xml:space="preserve">По изложените съображения, Върховният административен съд, втори постоянен петчленен състав на Втора колегия,РЕШИ: </w:t>
        <w:tab/>
        <w:br/>
        <w:tab/>
        <w:t xml:space="preserve">ОТХВЪРЛЯ искането на Р.С за отмяна на решение № 7151 от 14.05.2019 г., постановено по адм. дело № 1290/2019 г. по описа на Върховния административен съд, Шесто отделение.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