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№115/16.03.2022 по гр. д. №3777/2021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115</w:t>
        <w:tab/>
        <w:br/>
        <w:tab/>
        <w:t xml:space="preserve"/>
        <w:tab/>
        <w:br/>
        <w:tab/>
        <w:t xml:space="preserve"> Гр.София, 16.03.2022г.</w:t>
        <w:tab/>
        <w:br/>
        <w:tab/>
        <w:t xml:space="preserve"/>
        <w:tab/>
        <w:br/>
        <w:tab/>
        <w:t xml:space="preserve"> Върховният касационен съд на Република България, в закрито съдебно заседание на петнадесети март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N.3777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С. О. Х. срещу решение №.263366/25.05.21 по г. д.№.418/19 на СГС, ІV Дс.-с което, след частична отмяна на реш.№.ІІ-55-309/30.06.16 по г. д.№.35119/13 на СРС, ГО, 55с., предявеният от С. О. Х. иск с правно основание чл.215 КТ е отхвърлен за сумата над 963евро до 2998евро, като в останалата осъдителна част-за сумата 963евро, първоинстанционното решение е потвърдено.</w:t>
        <w:tab/>
        <w:br/>
        <w:tab/>
        <w:t xml:space="preserve"/>
        <w:tab/>
        <w:br/>
        <w:tab/>
        <w:t xml:space="preserve">Ответната страна „Ти Еф Ти“ООД не взема становище.</w:t>
        <w:tab/>
        <w:br/>
        <w:tab/>
        <w:t xml:space="preserve"/>
        <w:tab/>
        <w:br/>
        <w:tab/>
        <w:t xml:space="preserve">При проверката относно допустимостта на производството настоящият състав констатира, че по отношение на същия е налице основание за отвод по чл.22 ал.1 т.5 ГПК, тъй като вече е взел участие при разглеждането на делото - атакуваното сега пред ВКС въззивно решение е постановено след като предходно въззивно решение /№.5722/3.08.18 по г. д.№.2851 на СГС - с което, след частична отмяна на реш.№.ІІ-55-309/30.06.16 по г. д.№.35119/13 на СРС, ГО, 55с., предявеният от С.Х. иск с правно основание чл.215 ал.1 КТ е отхвърлен за разликата над 913 евро до 2998,13евро/ е било отменено от съдиите в настоящия състав и делото е било върнато за ново гледане на апелативната инстанция /с реш. №.224/7.01.19 по г. д.№.612/18, ІІІ ГО/.</w:t>
        <w:tab/>
        <w:br/>
        <w:tab/>
        <w:t xml:space="preserve"/>
        <w:tab/>
        <w:br/>
        <w:tab/>
        <w:t xml:space="preserve">Предвид изложеното делото следва да се докладва за определяне на нов състав по реда на т.6 от Правилата за разпределяне, образуване и подреждане на делата в гражданска и търговска колегия на ВКС при изключване от разпределение на съдиите от настоящия състав.</w:t>
        <w:tab/>
        <w:br/>
        <w:tab/>
        <w:t xml:space="preserve"/>
        <w:tab/>
        <w:br/>
        <w:tab/>
        <w:t xml:space="preserve"> Водим от горното, ВКС, състав на ІІІ ГО,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ОТВЕЖДА съдиите Марио Първанов, Илияна Папазова и Майя Русева от разглеждането на г. д.№.3777/21 по описа на ВКС, ІІІ ГО.</w:t>
        <w:tab/>
        <w:br/>
        <w:tab/>
        <w:t xml:space="preserve"/>
        <w:tab/>
        <w:br/>
        <w:tab/>
        <w:t xml:space="preserve">Делото да се докладва за определяне на нов състав.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