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№39/15.03.2022 по гр. д. №3348/2021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w:t>
        <w:tab/>
        <w:br/>
        <w:tab/>
        <w:t xml:space="preserve"/>
        <w:tab/>
        <w:br/>
        <w:tab/>
        <w:t xml:space="preserve">гр. София, 15.03.2022 година</w:t>
        <w:tab/>
        <w:br/>
        <w:tab/>
        <w:t xml:space="preserve"/>
        <w:tab/>
        <w:br/>
        <w:tab/>
        <w:t xml:space="preserve">Върховният касационен съд на Република България, ІІ гражданско отделение, в закрито заседание в състав:</w:t>
        <w:tab/>
        <w:br/>
        <w:tab/>
        <w:t xml:space="preserve"/>
        <w:tab/>
        <w:br/>
        <w:tab/>
        <w:t xml:space="preserve"> ПРЕДСЕДАТЕЛ: СНЕЖАНКА НИКОЛОВА </w:t>
        <w:tab/>
        <w:br/>
        <w:tab/>
        <w:t xml:space="preserve"/>
        <w:tab/>
        <w:br/>
        <w:tab/>
        <w:t xml:space="preserve"> ЧЛЕНОВЕ: ГЕРГАНА НИКОВА </w:t>
        <w:tab/>
        <w:br/>
        <w:tab/>
        <w:t xml:space="preserve"/>
        <w:tab/>
        <w:br/>
        <w:tab/>
        <w:t xml:space="preserve"> СОНЯ НАЙДЕНОВА </w:t>
        <w:tab/>
        <w:br/>
        <w:tab/>
        <w:t xml:space="preserve"/>
        <w:tab/>
        <w:br/>
        <w:tab/>
        <w:t xml:space="preserve">като изслуша докладваното от съдията Николова гр. дело № 3348 по описа за 2021 година и за да се произнесе, взе предвид следното:</w:t>
        <w:tab/>
        <w:br/>
        <w:tab/>
        <w:t xml:space="preserve"/>
        <w:tab/>
        <w:br/>
        <w:tab/>
        <w:t xml:space="preserve"> Постъпила е молба от Л. Д. Г., Р. П. Г., К. С. Д., М. Н. Д., В. С. С. и Ц. К. С., чрез адв. П. С. от АК-В., за отмяна на определението с № 43 от 30.03.2021 год. по ч. гр. д. № 1140/2021 год. на ВКС, І г. о. за спиране на изпълнението на влязлото в сила решение № 80 от 7.07.2020 год. по в. гр. д. № 154/2020 год. на Варненския апелативен съд, с което е потвърдено първоинстанционното решение по гр. д. № 547/2019 год. на Варненския окръжен съд.</w:t>
        <w:tab/>
        <w:br/>
        <w:tab/>
        <w:t xml:space="preserve"/>
        <w:tab/>
        <w:br/>
        <w:tab/>
        <w:t xml:space="preserve">Искането по настоящата молба е обосновано с приключилото производство за отмяна по чл. 304 ГПК на горното влязло в сила въззивно решение – с определение № 60145 от 5.10.2021 год. по настоящето гр. д. № 3348/2021 год. на ІІ г. о. на ВКС производството по делото е прекратено, като молбата за отмяна на въззивното решение, подадена от Министерския съвет и Администрацията на Министерския съвет е оставена без разглеждане. Горното определение е потвърдено по реда на чл. 274, ал. 2, изр. 2 ГПК с последващо определение № 13 от 25.01.2022 год. по ч. гр. д. № 5115/2021 год. на І г. о. на ВКС.</w:t>
        <w:tab/>
        <w:br/>
        <w:tab/>
        <w:t xml:space="preserve"/>
        <w:tab/>
        <w:br/>
        <w:tab/>
        <w:t xml:space="preserve">По повод подадената молба за отмяна по чл. 304 ГПК в производство по ч. гр. д. № 1140/2021 год. на І г. о. на ВКС с определение № 43 от 30.03.2021 год. е постановено спиране на изпълнението на влязлото в сила въззивно решение.</w:t>
        <w:tab/>
        <w:br/>
        <w:tab/>
        <w:t xml:space="preserve"/>
        <w:tab/>
        <w:br/>
        <w:tab/>
        <w:t xml:space="preserve">Като взе предвид данните по делото, настоящият състав на ВКС намира подадената молба за недопустима, поради следните съображения:</w:t>
        <w:tab/>
        <w:br/>
        <w:tab/>
        <w:t xml:space="preserve"/>
        <w:tab/>
        <w:br/>
        <w:tab/>
        <w:t xml:space="preserve">Спирането на изпълнението на влязлото в сила въззивно решение е постановено с оглед подадената молба по чл. 304 ГПК за отмяната му. Целта на производството по чл. 309, ал. 1, във вр. с чл. 282, ал. 2 - 6 ГПК е да се предостави защита на молителите срещу провеждането на принудителното изпълнение – въвод във владение в поземления имот, предмет на уважения срещу държавата ревандикационен иск, въз основа на издадения изпълнителен лист и образуваното изп. дело № 106/2021 год. на ЧСИ З. Д.. Както е посочено в ТР № 2 от 24.10.2012 год. по т. д. № 2/2012 год. на ОСГТК на ВКС произнасянето по искането на основание чл. 282 ГПК е обусловено от формалното наличие на въведените в закона предпоставки, а не от преценка за целесъобразност на спирането като обезпечителна мярка, което е достатъчна гаранция за законосъобразност на постановения съдебен акт. И още е добавено - правните последици на определението не засягат хода на висящото пред съда дело, а се изчерпват с временната забрана по чл. 432, т. 4, пр. 1 ГПК за извършване на действия на принудително изпълнение на решението до настъпване на предвидени в закона основания за възобновяване или прекратяване на изпълнителното производство.</w:t>
        <w:tab/>
        <w:br/>
        <w:tab/>
        <w:t xml:space="preserve"/>
        <w:tab/>
        <w:br/>
        <w:tab/>
        <w:t xml:space="preserve">С влизане в сила на определението за прекратяване на производството по молбата за отмяна отпада необходимостта от предоставяне на горната защита на молителя, както отпадат и формалните пречки за продължаване на изпълнителното производство, като законът не предвижда постановяване на нарочен акт за това, в т. ч. и за отмяна на акта за постановяване на спиране на изпълнението. Предназначението на спирането е обосновано от висящността на касационното, респ. отменителното производство, като правното му действие отпада с приключването им. В случая с прекратяването на производството по отмяна е настъпил крайния момент на неговото действие и за това не е необходимо да се отмени определението на съда, с което е спряно изпълнението.</w:t>
        <w:tab/>
        <w:br/>
        <w:tab/>
        <w:t xml:space="preserve"/>
        <w:tab/>
        <w:br/>
        <w:tab/>
        <w:t xml:space="preserve">С оглед на горните съображения подадената молба за отмяна на определението за спиране на изпълнението на въззивното решение следва да се остави без разглеждане, водим от което настоящият състав на ВКС, ІІ г. о. </w:t>
        <w:tab/>
        <w:br/>
        <w:tab/>
        <w:t xml:space="preserve"/>
        <w:tab/>
        <w:br/>
        <w:tab/>
        <w:t xml:space="preserve"> О П Р Е Д Е Л И : </w:t>
        <w:tab/>
        <w:br/>
        <w:tab/>
        <w:t xml:space="preserve"/>
        <w:tab/>
        <w:br/>
        <w:tab/>
        <w:t xml:space="preserve">ОСТАВЯ БЕЗ РАЗГЛЕЖДАНЕ молбата на Л. Д. Г., Р. П. Г., К. С. Д., М. Н. Д., В. С. С. и Ц. К. С., всички чрез адв. П. С. от АК-В., за отмяна на определението с № 43 от 30.03.2021 год. по ч. гр. д. № 1140/2021 год. на ВКС, І г. о. за спиране на изпълнението на влязлото в сила решение № 80 от 7.07.2020 год. по в. гр. д. № 154/2020 год. на Варненския апелативен съд, с което е потвърдено първоинстанционното решение по гр. д. № 547/2019 год. на Варненския окръжен съд.</w:t>
        <w:tab/>
        <w:br/>
        <w:tab/>
        <w:t xml:space="preserve"/>
        <w:tab/>
        <w:br/>
        <w:tab/>
        <w:t xml:space="preserve">Определението може да се обжалва пред друг състав на ВКС с частна жалба в едноседмичен срок от съобщаването му.</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