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№9348/01.09.2021 по адм. д. №4824/2021 на ВАС, Петчленен състав - I колегия,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9348 София, 01.09.2021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закрито заседание в състав: ПРЕДСЕДАТЕЛ:ЕМИЛИЯ МИТКОВА ЧЛЕНОВЕ:БИСЕРКА ЦАНЕВА МИРОСЛАВ МИРЧЕВ АГЛИКА АДАМОВА АЛБЕНА РАДОСЛАВОВА при секретар и с участието на прокурора изслуша докладваното от съдиятаАГЛИКА АДАМОВА по адм. дело № 4824/2021 Производството е по реда на чл. 175 АПК.</w:t>
        <w:tab/>
        <w:br/>
        <w:tab/>
        <w:t xml:space="preserve">Образувано е по молба на директора на Дирекция „Обжалване и данъчно-осигурителна практика“ Пловдив при ЦУ на НАП, чрез процесуален представител за поправка на очевидна фактическа грешка във влязло в сила Решение № 7683 от 28.06.2021 г. на Върховния административен съд, петчленен състав по адм. д. № 4824/2021г. Молителят изтъква, че макар в мотивите на решението да е посочено, че му се дължи юрисконсултско възнаграждение, в диспозитива на решението грешно е записано, че той трябва да го заплати.</w:t>
        <w:tab/>
        <w:br/>
        <w:tab/>
        <w:t xml:space="preserve">Ответната страна – „Лион инвест груп“ АД гр. Пловдив не взема становище.</w:t>
        <w:tab/>
        <w:br/>
        <w:tab/>
        <w:t xml:space="preserve">Молбата е подадена в срок и от надлежна страна, поради което е процесуално допустима. Разгледана по същество, е основателна.</w:t>
        <w:tab/>
        <w:br/>
        <w:tab/>
        <w:t xml:space="preserve">Производството пред настоящата инстанция се е развило по подадена от „Лион инвест груп“ АД молба за отмяна на влязло в сила решение.</w:t>
        <w:tab/>
        <w:br/>
        <w:tab/>
        <w:t xml:space="preserve">С решението по настоящото дело молбата за отмяна е оставена без уважение и в мотивите е посочено, че предвид изхода от спора, на ответника се дължи юрисконсултско възнаграждение. Тази воля на съда е намерила грешно фактическо изражение в диспозитива на решението. Допусната е очевидна фактическа грешка, която следва да бъде поправена.</w:t>
        <w:tab/>
        <w:br/>
        <w:tab/>
        <w:t xml:space="preserve">Водим от горното, Върховният административен съд, Петчленен състав на Първа колегия РЕШИ:</w:t>
        <w:tab/>
        <w:br/>
        <w:tab/>
        <w:t xml:space="preserve">ДОПУСКА поправка на очевидна фактическа грешка в Решение № 7683 от 28.06.2021 г. на Върховния административен съд, Петчленен състав на Първа колегия по адм. д. № 4824/2021г., както следва:</w:t>
        <w:tab/>
        <w:br/>
        <w:tab/>
        <w:t xml:space="preserve">Вместо думите „ОСЪЖДА дирекция „Обжалване и данъчно-осигурителна практика“ Пловдив при ЦУ на НАП да заплати на „Лион инвест груп“ АД, гр.Пловдив юрисконсултско възнаграждение в размер на 100 лв.“ да се чете: „ОСЪЖДА „Лион инвест груп“ АД, гр.Пловдив да заплати на дирекция „Обжалване и данъчно-осигурителна практика“ Пловдив при ЦУ на НАП юрисконсултско възнаграждение в размер на 100 лв.“ Решението не подлежи на обжалване. Вярно с оригинала, ПРЕДСЕДАТЕЛ:/п/ Емилия Миткова секретар: ЧЛЕНОВЕ:/п/ Бисерка Цанева /п/ Мирослав Мирчев</w:t>
        <w:tab/>
        <w:br/>
        <w:tab/>
        <w:t xml:space="preserve">/п/ Аглика Адамова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