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№4693/13.04.2017 по адм. д. №4120/2016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от директора на Столичната здравноосигурителна каса /СЗОК/, чрез пълномощника юрисконсулт Т. К, против решение № 458/26.01.2016 г., постановено по адм. дело № 10445/2015 г. по описа на Административен съд София-град, с което е отменена писмена покана с изх. № 29-07-184/16.09.2015 г., издадена от директора на СЗОК. В касационната жалба се поддържа, че решението е неправилно като постановено при нарушение на материалния закон, съществено нарушение на съдопроизводствени правила и необоснованост, представляващи касационни основания по чл. 209, т. 3 АПК. По съображения, изложени в жалбата касаторът моли решението на бъде отменено и вместо него постановено друго, с което да бъде отхвърлена жалбата против административния акт. Претендира присъждане на направените разноски и юрисконсултско възнаграждение. Ответникът по касационната жалба – [фирма] / [фирма]</w:t>
        <w:tab/>
        <w:br/>
        <w:tab/>
        <w:t xml:space="preserve">/, представлявано от управителя д-р К. П. – не е изразил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шесто отделение, като взе предвид доказателствата по делото и доводите в касационната жалба, намира следното: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</w:t>
        <w:tab/>
        <w:br/>
        <w:tab/>
        <w:t xml:space="preserve">С обжалваното решение на Административен съд София-град е отменена писмена покана изх. № 29-07-184/16.09.2015 г. на директора на СЗОК, с която [фирма] е поканено доброволно да внесе по сметка на НЗОК сумата 1694,39 лв., представляваща превишение на определената стойност на медико-диагностични дейности (МДД) за четвъртото тримесечие на 2014 г. С решението съдът е осъдил СЗОК да заплати в полза на [фирма] сумата 50 лв., представляваща държавна такса за образуване на делото.</w:t>
        <w:tab/>
        <w:br/>
        <w:tab/>
        <w:t xml:space="preserve">За да постанови това решение съдът е приел, че при твърдение от жалбоподателя за липса на установени превишения и при препятстването му да упражни правото си на възражение, установеното надвишение се явява недоказано. Съдът е намерил, че процедурата е опорочена, тъй като не са спазени административнопроизводствените правила при издаване на поканата, в частност – същата е издадена преди да е изтекъл срокът за подаване на възражение по чл. 76а, ал. 2 от ЗЗО (ЗАКОН ЗЗД ЗДРАВНОТО ОСИГУРЯВАНЕ) /ЗЗО/. По съображения в този смисъл е отменил поканата като незаконосъобразна. Така постановеното решение е неправилно.</w:t>
        <w:tab/>
        <w:br/>
        <w:tab/>
        <w:t xml:space="preserve">От фактическа страна е безспорно установено, че със заповед № РД-18-1524/21.07.2015 г., издадена от директора на СЗОК на основание чл. 20, ал. 1, т. 2 и чл. 72, ал. 2 ЗЗО, чл. 9, ал. 2 и чл. 10, ал. 2 от Инструкция № РД-16-6/22.02.2010 г. за условията и реда за осъществяване на контрол по чл. 72, ал. 2 и ал. 3 ЗЗО и пар. 11 ПЗР на НРД МД за 2015 г. и във връзка с пар. 45, ал. 1 П. З. З., е наредено да бъде извършена финансова проверка на лечебното заведение за специализирана извънболнична медицинска помощ [фирма], със задача - контрол по изпълнението на броя на определените специализирани медицински дейности и стойностите на назначаваните медико-диагностичните дейности за четвърто тримесечие на 2014 г. Въз основа на тази заповед е извършена проверка, по която е съставен протокол за неоснователно получени суми № ФВ-605/24.07.2015 г., който от своя страна е послужил като основание за издаване на писмена покана с изх. № 29-07-184/16.09.2015 г. на директора на СЗОК, която е предмет на оспорването пред първоинстанционния съд. С писмената покана изпълнителят на медицинска помощ е поканен да възстанови заплатените стойности за МДД на изпълнители на медицинска помощ за четвъртото тримесечие на 2014 г., назначени от лечебното заведение извън определените му стойности заедно с разрешените надвишения, в размер на 1694,39 лв. Проверяваният изпълнител на медицинска помощ - [фирма]</w:t>
        <w:tab/>
        <w:br/>
        <w:tab/>
        <w:t xml:space="preserve">е сключил индивидуален договор с НЗОК № 22-2252/14.02.2014 г. С протокол от 01.10.2014 г. към този договор, както и допълнителни протоколи от 04.11, 17.11, 02.12 и 10.12.2014 г. са определени броят на назначаваните специализирани медицински дейности (СМД) и стойността на назначаваните МДД за четвъртото тримесечие на 2014 г. С чл. 43 и чл. 44 от индивидуален договор № 22-2252/14.02.2014 г. са установени правила и рамки, в които лечебното заведение може да назначава специализирани медицински дейности и медико-диагностични дейности за сметка на бюджета на НЗОК. В чл. 44, ал. 1 и ал. 2 от договора е предвидено, че броят на определените СМД и стойността на назначените МДД могат да бъдат преразпределяни между отделни дейности и лекари от лечебното заведение - изпълнител в рамките на чл. 3, ал. 2 от Правилата по чл. 3, ал. 2 и Закон за бюджета на НЗОК за 2014 г. и могат да бъдат надхвърляни с до 10 на сто, като надвишението се допуска само за текущото тримесечие и не може да бъде прехвърляно в следващите; през I, II и III тримесечие изпълнителят може да превишава с допълнителни 15% определените му брой на определените СМД и стойността на назначените МДД, но е длъжен да ги компенсира през следващото тримесечие. В 46, ал. 1 от договора е предвидено, че изпълнителят е длъжен да възстанови на възложителя /НЗОК/ заплатените средства за МДД и СМД, назначени извън разрешените надвишавания и задължението за компенсиране, а в ал. 2 на същия чл. е предвидено, че контролът по изпълнение на броя на определените СМД и стойностите на назначаваните МДД се осъществява по реда на чл. 76а и ал. 76б ЗЗО, като за целта се извършва проверка, за резултатите от нея се съставя "Протокол за неоснователно получени суми" и се издава писмена покана за възстановяване на суми, получени без правно основание.</w:t>
        <w:tab/>
        <w:br/>
        <w:tab/>
        <w:t xml:space="preserve">В разпоредбата на чл. 76а, ал. 1 ЗЗО е предвидено, че в случаите, когато изпълнителят на медицинска и/или дентална помощ е получил суми без правно основание, които не са свързани с извършване на нарушение по този закон, и това е установено при проверка от контролните органи по чл. 72, ал. 2, изпълнителят е длъжен да възстанови сумите. Съгласно ал. 2 на същата норма, констатациите на финансовите инспектори се отразяват в протокол за неоснователно получени суми, срещу който проверяваното лице има право да представи писмено възражение. След изтичане на срока за възражение по ал. 2 директорът на РЗОК издава писмена покана за възстановяване на сумите, получени без правно основание, която се връчва на изпълнителя на медицинска и/или дентална помощ.</w:t>
        <w:tab/>
        <w:br/>
        <w:tab/>
        <w:t xml:space="preserve">В обжалваното първоинстанционно решение съдът е приел, че лечебното заведение е било възпрепятствано да подаде възражение срещу протокола за неоснователно получени суми. Настоящият състав на Върховния административен съд не споделя този извод. Изготвеният протокол за неоснователно получени суми № ФВ-605/24.07.2015 г. е връчен на проверяваното лечебно заведение, чрез представляващия д-р К. Н. П., на датата на проверката, която е и дата на съставяне на протокола - 24.07.2015 г., видно от вписването върху самия протокол. На 31.07.2015 г. (петък) изтича 7-дневният срок за подаване на възражение, съгласно чл. 76а, ал. 2 ЗЗО. Възражението е подадено на 04.08.2015 г., (вторник), заведено с вх. № 22-2252-175/04.08.2015 г. Следователно, срокът за подаване на възражение действително е бил изтекъл към датата на издаване на писмената покана – 16.09.2015 г. В този смисъл административният орган не е допуснал нарушение на процесуалните правила, поради което изводът на първоинстанционния съд в обратния смисъл е неправилен.</w:t>
        <w:tab/>
        <w:br/>
        <w:tab/>
        <w:t xml:space="preserve">Освен горното, първоинстанционният съд неправилно е обосновал извода си, че реална проверка на отчетените дейности не е правена и че протоколът за неоснователно получени суми възпроизвеждал съдържанието на изготвената предварително докладна записка от 22.04.2015 г., само въз основа на твърденията на лечебното заведение. Съдът не е проверил дали са налице изложените в писмената покана фактически обстоятелства, посочени като основание за издаване на акта, а вместо това, само по твърденията на оспорващия, е приел, че установеното от административния орган превишение се явява ненадлежно доказано и че затова е допуснато съществено нарушение на административнопроизводствените правила. Съдът е отменил писмената покана без да изложи каквито и да било мотиви по съществото на правния спор.</w:t>
        <w:tab/>
        <w:br/>
        <w:tab/>
        <w:t xml:space="preserve">Посоченият неправилен извод на съда е обусловил постановяването на неправилно решение, което следва да бъде отменено. Поради това че първоинстанционният съд не е обсъдил наведените от страните доводи и съображения, нито релевантните доказателства, както и за да се гарантира правото на страните на двуинстанционно производство по същество, делото следва да бъде върнато за ново разглеждане от друг състав на съда на основание чл. 222, ал. 2 АПК. При новото разглеждане на делото съдът по същество следва да обсъди доводите на страните и представените от тях доказателства, като при формиране на изводите си се съобрази и с установената съдебна практика по въпроса за отговорността на изпълнителите на извънболнична медицинска помощ при превишаване на определените им регулативни стандарти /в случая стойност на МДД/.</w:t>
        <w:tab/>
        <w:br/>
        <w:tab/>
        <w:t xml:space="preserve">Първоинстанционният съд е следвало да отговори на въпроса какви са определените за проверявания изпълнител на медицинска помощ стойности на МДД /бл. МЗ-НЗОК № 4/ за проверяваното тримесечие, какви са назначените и изпълнени, съответно платени направления, съответно стойността на МДД, какви са рамките на допустимите превишения и задължението за компенсиране от предходното тримесечие и въз основа на установените данни да направи извод дали е налице превишение на стойността на МДД, което следва да бъде възстановено на НЗОК, поради това че е извън разрешените регулативни стандарти. Като не е изпълнил това задължение съдът е допуснал съществено процесуално нарушение и е постановил решението при неизяснена фактическа обстановка, което от своя страна прави необоснован извода за нарушение на материалния закон. При новото разглеждане следва да бъдат обсъдените посочените по-горе релевантни въпроси.</w:t>
        <w:tab/>
        <w:br/>
        <w:tab/>
        <w:t xml:space="preserve">При този изход на спора не се присъждат разноски за настоящото производство, като въпросът за възлагането им следва да бъде разрешен при новото разглеждане на делото, съгласно чл. 226, ал. 3 АПК.</w:t>
        <w:tab/>
        <w:br/>
        <w:tab/>
        <w:t xml:space="preserve">Водим от горното и на основание чл. 221, ал. 2 и чл. 222, ал. 2 АПК, Върховният административен съд, шесто отделениеРЕШИ: </w:t>
        <w:tab/>
        <w:br/>
        <w:tab/>
        <w:t xml:space="preserve">ОТМЕНЯ решение № 458/26.01.2016 г., постановено по адм. дело №10445/2015 г. по описа на Административен съд София-град и</w:t>
        <w:tab/>
        <w:br/>
        <w:tab/>
        <w:t xml:space="preserve">ВРЪЩА делото за ново разглеждане от друг състав на съда.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