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№4681/13.04.2017 по адм. д. №13793/2016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директора на дирекция "Обжалване и данъчно-осигурителна практика" - гр. В. при ЦУ на НАП срещу решение № 2180/03.11.2016 г., постановено по адм. дело № 4490/2013 г., по описа на Административeн съд – Варна, с което по молба на [фирма], представлявано от изпълнителния директор Е. Ж. М., е постановено да се издаде дубликат на изпълнителен лист въз основа на влезлите в сила решение № 1950/30.07.2014 г., постановено по адм. дело № 4490/2013 г. по описа на Административен съд – Варна и решение № 13800/16.12.2015 г., постановено по адм. дело № 14307/2014 г. по описа на Върховния административен съд за присъдените с тях съдебни разноски в общ размер на 379 087.20 лв., като се направи надлежна бележка върху акта по реда на чл. 406, ал. 3 ГПК. Според касатора обжалваното решение е неправилно като постановено в нарушение на материалния закон и необосновано – касационни основания по чл. 209, т. 3, предл. 1 и 3 АПК. Счита, че не е доказана законовата предпоставка по чл. 409, ал. 1 ГПК, а именно, че изпълнителният лист е бил изгубен в следствие на кражба. Във връзка с депозирана покана с вх. № 37445/12.09.2016 г. касаторът твърди, че дружеството е инициирало действия по събиране на сумата по изпълнителния лист. С оглед смяната на седалището на дружеството, посочва също така, че то не е доказало, че не е предявило първообразът на изпълнителния лист на НАП – гр. С.. От друга страна твърди, че е налице признание на дружеството, че изпълнителният лист е бил в негово държане в продължение на осем месеца, без то да е предприело действия за събиране на сумата по него, което поставяло под съмнение твърдението на молителя, че към настоящия момент първообразният изпълнителен лист не е в негово държане. Иска решението да бъде отменено и да бъде постановено друго, с което молбата на дружеството за издаване на дубликат на изпълнителен лист да бъде оставена без уважение. Претендира разноски по делото за две съдебни инстанции. Прави възражение за прекомерност.</w:t>
        <w:tab/>
        <w:br/>
        <w:tab/>
        <w:t xml:space="preserve">Ответникът по касационната жалба - [фирма], със седалище и адрес на управление в гр. [населено място] (до 12.08.2016 г. - в [населено място], [община], област В.), представлявано от изпълнителния директор Е. Ж. М. от гр. [населено място], в депозирания по делото писмен отговор я оспорва. Твърди, че оплакванията по жалбата са неоснователни. Счита за невярно твърдението на жалбоподателя, че дружеството е инициирало действия по събиране на сумата с цитираната от него покана, тъй като същата е за изплащане на лихва на посочената сума по изпълнителен лист, поради неизплащането й от административния орган. Посочва, че изпълнителният лист може да бъде предявен единствено пред НАП-гр. В. и следователно необосновано било твърдението, че не е доказал, че не е предявил изпълнителен лист пред НАП-София. Излага доводи, че законовата предпоставка по чл. 409, ал. 1 ГПК е доказана с официален документ - удостоверение от Трето РУ при ОДВР – Варна. Моли обжалваното решение да бъде оставено в сила. По делото е депозирана молба от 20.03.2017 г., с която дружеството, чрез изпълнителния директор Е. М., моли производството по настоящото дело да бъде прекратено поради това, че оригиналът на изпълнителния лист е намерен и същият се намира в офиса на дружеството. Представено е заверено копие на изпълнителен лист, издаден на 29.12.2015 г. В съдебно заседание адв.. М, процесуален представител на дружеството с пълномощно от 16.03.2017 г., представено в заседанието, категорично заявява, че доверителката й – Е. М. не е представяла посочената молба за прекратяване на производството и че в последната не се намира оригинала на изпълнителния лист. Твърди, че доверителката й не е подписвала никога такава молба и че нейният подпис е фалшифициран. Моли съда обжалваното решение да се остави в сила със законните последици.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Първоинстанционният съд е постановил да се издаде на [фирма] дубликат на изпълнителен лист въз основа на влезлите в сила решение № 1950/30.07.2014 г., постановено по адм. дело № 4490/2013 г. по описа на Административен съд – Варна, и решение № 13800/16.12.2015 г., постановено по адм. дело № 14307/2014 г. по описа на Върховния административен съд, за присъдените с тях съдебни разноски в общ размер на 379 087.20 лв., като се направи надлежна бележка върху акта по реда на чл. 406, ал. 3 ГПК. Съдът е приел, че са налице предпоставките на чл. 409, ал. 1 ГПК, съгласно който, ако първообразният изпълнителен лист бъде изгубен или унищожен, съдът, който го е издал, по писмена молба на молителя издава дубликат от него въз основа на акта, по който е издаден първообразът. В мотивите на обжалваното решение е посочено, че за да бъде уважена молбата за издаване на дубликат, следва да са налице две кумулативни условия – издаденият изпълнителен лист да е изгубен или унищожен, т. е. същият да не се намира в държане на молителя, и молителят да разполага с изпълнително основание, въз основа на което е бил издаден първоначалния изпълнителен лист.</w:t>
        <w:tab/>
        <w:br/>
        <w:tab/>
        <w:t xml:space="preserve">Наличието на изпълнително основание съдът е обосновал с две съдебни решения - решение № 1950/30.07.2014 г., постановено по адм. дело № 4490/2013 г. по описа на Административен съд – Варна, и решение № 13800/16.12.2015 г., постановено по адм. дело № 14307/2014 г. по описа на Върховния административен съд, с които на дружеството са присъдени съдебни разноски в общ размер на 379 087.20 лв. Относно установяването на другата предпоставка - обстоятелството, че издаденият изпълнителен лист е изгубен, съдът е кредитирал удостоверение от Трето РУ на ОДМВР-Варна, съгласно което на 03.08.2016 г. е заявена от управителя на дружеството липсата на бяла прозрачна чанта за документи, съдържаща посочения изпълнителен лист. Въз основа на този документ съдът е приел, че са налице данни, че изпълнителният лист не е в държане на молителя. Решението е правилно постановено.</w:t>
        <w:tab/>
        <w:br/>
        <w:tab/>
        <w:t xml:space="preserve">Съгласно чл. 409, ал. 1 ГПК, ако първообразният изпълнителен лист бъде изгубен или унищожен, съдът, който го е издал, по писмена молба на молителя издава дубликат от него въз основа на акта, по който е издаден първообразът. Правилно и обосновано първоинстанционният съд е приел, че са налице двете кумулативни условия за уважаване на молбата за издаване на дубликат на изпълнителния лист - издаденият изпълнителен лист да е изгубен или унищожен и молителят да разполага с изпълнително основание, въз основа на което е бил издаден първоначалния изпълнителен лист.</w:t>
        <w:tab/>
        <w:br/>
        <w:tab/>
        <w:t xml:space="preserve">Действително по делото е безспорно, че на молителя са присъдени с решение № 1950/30.07.2014 г., постановено по адм. дело № 4490/2013 г. по описа на Административен съд – Варна, и решение № 13800/16.12.2015 г., постановено по адм. дело № 14307/2014 г. по описа на Върховния административен съд, съдебни разноски в общ размер на 379 087.20 лв. Посочените решения са изпълнителни основания по силата на чл. 404, ал. 1 ГПК и следователно удовлетворяват изискването на чл. 409 ГПК да е налице акт, по който е издаден първообразът на изпълнителния лист.</w:t>
        <w:tab/>
        <w:br/>
        <w:tab/>
        <w:t xml:space="preserve">По делото са налице и достатъчно данни за наличието на втората предпоставка, а именно, че изпълнителният лист е изгубен. Приложено е удостоверение от Трето РУ на ОДМВР-Варна (л. 454), от което е видно, че на 03.08.2016 г. управителят на дружеството е заявил липсата на бяла прозрачна чанта за документи, съдържаща посочения изпълнителен лист. Освен това е установено, че изпълнителният лист е издаден и получен от правоимащия, както и че в продължителен период от време по този лист не е образувано изпълнително производство, нито вземането по него е прехвърлено или погасено по друг начин. Тези обстоятелства са достатъчни, за да се приемат за доказани твърденията на молителя, че изпълнителният лист е изгубен (решение № 263/12.06.2012 г. по гр. дело 1138/2011 г. на ВКС). Както се посочи по-горе в настоящето решение адв.. М изрично заяви в съдебно заседание на 21.03.2017 г., че депозираната по делото молба от името на изпълнителния директор на дружеството Е. М. не е подписвана от нея, както и че не отговаря на истината посоченото в нея твърдение, че оригиналът на изпълнителният лист е намерен и в този смисъл поддържа заявеното вече искане за оставяне в сила на обжалваното съдебно решение. Поради тези изложени съображения от адв.. М настоящият съд не се произнася по тази молба.</w:t>
        <w:tab/>
        <w:br/>
        <w:tab/>
        <w:t xml:space="preserve">Предвид изложеното правилно първоинстанционният съд е установил, че са налице кумулативните условия за издаване на дубликат на изпълнителния лист – същият не се намира в държане на молителя и той разполага с изпълнително основание, въз основа на което е бил издаден първоначалния изпълнителен лист. По тези мотиви настоящият съдебен състав на ВАС, Първо отделение счита, че решението на първоинстанционния съд не страда от сочените пороци и затова като правилно на основание чл. 221, ал. 2, предл.1 АПК следва да бъде оставено в сила.</w:t>
        <w:tab/>
        <w:br/>
        <w:tab/>
        <w:t xml:space="preserve">С оглед изхода на делото на ответника по касационната жалба и с оглед заявеното искане от адв.. М за оставяне в сила на обжалваното решение със законните от това последици, на тази страна следва да се присъдят направените за настоящата касационна инстанция разноски в размер на 500 лв., предвид обстоятелството, че настоящето производство разноските не се присъждат върху материалния интерес, а само относно издадения от първоинстанционния съд дубликат на изпълнителен лист, както и с оглед възражението в касационната жалба за прекомерност.</w:t>
        <w:tab/>
        <w:br/>
        <w:tab/>
        <w:t xml:space="preserve">Водим от горното и в същия смисъл Върховният административен съд, Първо отделение РЕШИ:</w:t>
        <w:tab/>
        <w:br/>
        <w:tab/>
        <w:t xml:space="preserve">ОСТАВЯ В СИЛА решение № 2180/03.11.2016 г., постановено по адм. дело № 4490/2013 г., по описа на Административeн съд – Варна.</w:t>
        <w:tab/>
        <w:br/>
        <w:tab/>
        <w:t xml:space="preserve">ОСЪЖДА дирекция "Обжалване и данъчно-осигурителна практика" - гр. В. при ЦУ на НАП да заплати на [фирма] - гр. [населено място] 500 лв., представляващи направените за насотящата касационна инстанция разноски.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