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№1148/23.11.2010 по гр. д. №480/2010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1148</w:t>
        <w:tab/>
        <w:br/>
        <w:tab/>
        <w:t xml:space="preserve"> </w:t>
        <w:tab/>
        <w:br/>
        <w:tab/>
        <w:t xml:space="preserve">гр.С., 23.11.2010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РБ, ГК, ІІІ г. о., в закрито заседание на осми ноември две хиляди и десета година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д.N 480 описа за 2010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касационни жалби на Ц. Г. Ц. от гр. С., подадена чрез процесуалния му представител - адв. Б. и на Ц. Л. Ц. от гр. С., подадена чрез процесуалния й представител - адв. Св. Н. срещу въззивно решение № 303 от 4.11.2009г. по гр. д.№ 428/2009г. на П. окръжен съд, с което е отменено решение № 74 от 17.04.2009 г. по гр. д. № 8/2009г. на Р.ския районен съд, като вместо него е постановено ново, с което е прогласена нищожността на сключения на 12.09.2000 г. между Община Р. в качеството й на продавач и Ц. Г. Ц. в качеството му на купувач договор за покупко-продажба на общинско помещение, находящо се в с. Д. Диканя, със застроена площ от 62 кв. м., при граници: магистрала София-Кулата, Здравен дом, общински терен и административна сграда.</w:t>
        <w:tab/>
        <w:br/>
        <w:tab/>
        <w:t xml:space="preserve"> </w:t>
        <w:tab/>
        <w:br/>
        <w:tab/>
        <w:t xml:space="preserve"> Ответниците по касационните жалби не са подали писмен отговор. </w:t>
        <w:tab/>
        <w:br/>
        <w:tab/>
        <w:t xml:space="preserve"> </w:t>
        <w:tab/>
        <w:br/>
        <w:tab/>
        <w:t xml:space="preserve"> Върховния касационен съд, състав на ІІІ г. о., като взе предвид, че касационните жалби са подадени в срока по чл.283 ГПК срещу подлежащ на обжалване акт на въззивен съд, намира същите за допустими. </w:t>
        <w:tab/>
        <w:br/>
        <w:tab/>
        <w:t xml:space="preserve"> </w:t>
        <w:tab/>
        <w:br/>
        <w:tab/>
        <w:t xml:space="preserve"> П.т окръжен съд е отменил решението на Р.ския районен съд, с което е отхвърлен иска за прогласяване нищожност на договор от 12.09.2000 г., сключен между Община Р. и Ц. Ц., по време на брака му с Ц. Ц., с който е извършена продажба на имот, частна общинска собственост - помещение, находящо се в с. Д. Диканя, със застроена площ от 62 кв. м., при граници: магистрала София-Кулата, Здравен дом, общински терен и административна сграда, поради противоречие със закона. За да отмени решението и постанови ново, с което е прогласена нищожността на договора, като сключен в противоречие със закона въззивният съд е приел, че сключения на 12.09.2000 г. между страните по делото договор за покупко-продажба на общинско помещение с площ от 62 кв. м. е в нарушение на чл. 35, ал.1 ЗОбС, поради което е нищожен. Изложил е съображения, че решението на общинския съвет № 91 от 27.06.2000 г. не съдържа данни за съществените елементи на договора за покупко-продажба на имота, свързани с неговата индивидуализация, както и купувач и цена, тъй като същото касае продажба на помещение в с. Д. Диканя с площ от 30 кв. м. Договорът е сключен за помещение от 62 кв. м., без проведен търг в противоречие с разпоредбата на чл.35, ал.1 ЗОбС, тъй като липсва решение на общинския съвет за помещение с такава площ, а решение № 103 също не се съдържат данни за купувач и цена. В обобщение изводът на въззивния съд е, че липсва валидно решение на общинския съвет за продажба на недвижимия имот, предмет на договора, поради което последният, като сключен в нарушение на чл.35, ал.1 ЗОбС е нищожен.</w:t>
        <w:tab/>
        <w:br/>
        <w:tab/>
        <w:t xml:space="preserve"> </w:t>
        <w:tab/>
        <w:br/>
        <w:tab/>
        <w:t xml:space="preserve"> По касационната жалба на Ц. Г. Ц.:</w:t>
        <w:tab/>
        <w:br/>
        <w:tab/>
        <w:t xml:space="preserve"> </w:t>
        <w:tab/>
        <w:br/>
        <w:tab/>
        <w:t xml:space="preserve"> В изложение за допускане на касационно обжалване като основания се сочат разпоредбите на чл. 280, ал. 1, т. 1, т.2 и т. 3 ГПК. Твърди се, че са налице предпоставките на чл.281 т.3 ГПК за допускане на касационно обжалване. Твърдението се обосновава с допуснати от въззивния съд нарушения на съдопроизводствените правила, изразяващи се в необсъждане с необходимата задълбоченост и прецизност на събраните по делото доказателства, както и приетите експертизи, което е довело до нарушаване на материалноправните норми и до постановяване на необоснован съдебен акт.</w:t>
        <w:tab/>
        <w:br/>
        <w:tab/>
        <w:t xml:space="preserve"> </w:t>
        <w:tab/>
        <w:br/>
        <w:tab/>
        <w:t xml:space="preserve"> Съдът в настоящия състав намира, че не е налице основание за допускане на касационно обжалване по касационната жалба на Ц. Ц..</w:t>
        <w:tab/>
        <w:br/>
        <w:tab/>
        <w:t xml:space="preserve"> </w:t>
        <w:tab/>
        <w:br/>
        <w:tab/>
        <w:t xml:space="preserve"> Допускането на обжалваното решение до касационен контрол е в зависимост от наличието на основания по чл. 280, ал. 1 ГПК. Касаторът е длъжен да изложи ясна и точна формулировка на правния въпрос/ въпроси от значение за изхода по конкретното дело, разрешен в обжалваното решение. В случая в изложението не е посочен правният въпрос или въпроси решени в обжалваното решение, от значение за изхода на делото, които да са разрешени в противоречие със задължителната практика на ВКС, да са разрешавани противоречиво от съдилищата, или да са от значение за точното прилагане на закона и за развитието на правото. Формалното позоваване на разпоредбата на чл.280, ал.1, т.1-3 ГПК, включително и чрез цитиране на законовия текст не е основание за допускане на касационно обжалване. Изискването в изложението да се посочи определен правен въпрос от значение за изхода на делото, по който въззивният съд се е произнесъл в обжалваното решение не е изпълнено от касатора, поради което не е налице общото основание по чл.280, ал.1 ГПК за допускане на касационно обжалване. Липсата на правен въпрос в изложението не дава възможност да се извърши преценка налице ли е някое от специалните основания по чл.280, ал.1, т.1-3 ГПК за допускане на касационно обжалване. Касационният съд не може да извлича правният въпрос от касационната жалба или изложението, с оглед принципа на диспозитивното начало и равнопоставеност на страните в процеса.</w:t>
        <w:tab/>
        <w:br/>
        <w:tab/>
        <w:t xml:space="preserve"> </w:t>
        <w:tab/>
        <w:br/>
        <w:tab/>
        <w:t xml:space="preserve"> Въведените в изложението оплаквания касаят правилността на решението и са основания по чл.281, т.3 ГПК, както сам касаторът е посочил, но не и основания по чл.280, ал.1, т.1-3 ГПК за допускане на касационно обжалване.</w:t>
        <w:tab/>
        <w:br/>
        <w:tab/>
        <w:t xml:space="preserve"> </w:t>
        <w:tab/>
        <w:br/>
        <w:tab/>
        <w:t xml:space="preserve"> Предвид изложеното не следва да се допуска касационно обжалване на обжалваното въззивно решение по касационната жалба на Ц. Г. Ц..</w:t>
        <w:tab/>
        <w:br/>
        <w:tab/>
        <w:t xml:space="preserve"> </w:t>
        <w:tab/>
        <w:br/>
        <w:tab/>
        <w:t xml:space="preserve"> По касационната жалба на Ц. Л. Ц.:</w:t>
        <w:tab/>
        <w:br/>
        <w:tab/>
        <w:t xml:space="preserve"> </w:t>
        <w:tab/>
        <w:br/>
        <w:tab/>
        <w:t xml:space="preserve"> В изложение за допускане до касационно обжалване се поддържа, че в обжалваното решение въззивният съд се е произнесъл по материалноправен въпрос от значение за изхода на делото, който е решаван противоречиво от съдилищата и е от значение за точното приложение на закона и за развитието на правото - отменителни основания по чл.280, ал.1, т.2 и 3 ГПК. Твърдението е, че по правният въпрос коя редакция на нормата на чл.35, ал.1 ЗОбС следва да намери приложение по настоящото дело е налице противоречива практика. Според касаторката въззивният съд е приложил разпоредбата на чл.35, ал.1 ЗОбС в редакцията й към момента на постановяване на решението, а не в редакцията й към момента на сключване на договора, чиято нищожност е прогласил. Доводът за противоречиво разрешаване от съдилищата на поставения правен въпрос е обоснован с приложеното решение № 10201 от 8.12.2004 г. по адм. дело № 6163/2004 г., ІІІ г. о. на ВАС.</w:t>
        <w:tab/>
        <w:br/>
        <w:tab/>
        <w:t xml:space="preserve"> </w:t>
        <w:tab/>
        <w:br/>
        <w:tab/>
        <w:t xml:space="preserve"> Съдът в настоящия състав намира, че не е налице основание по чл.280, ал.1, т.2 ГПК за допускане на касационно обжалване. Понятието практика на съдилищата по смисъла на чл. 280, ал. 1, т. 2 ГПК не включва практиката на административните съдилища. Различният предмет на правораздаване на гражданските и административните съдилища, намерил израз в структурното им обособяване в системата на съдилищата, предопределя и същностната разлика в съдебната практика, формирана по граждански и административни дела. Не е налице противоречива практика на съдилищата и когато в рамките на същото съдебно производство са постановени решения, даващи противоречиви разрешения по обуславящи изхода на делото въпроси. Приетите противоречиви разрешения в хода на инстанционното производство не формират съдебна практика, тъй като актовете, в които са обективирани не са влезли в сила.- т.3 от ТР № 1/2010 г. на ОСГТК. </w:t>
        <w:tab/>
        <w:br/>
        <w:tab/>
        <w:t xml:space="preserve"> </w:t>
        <w:tab/>
        <w:br/>
        <w:tab/>
        <w:t xml:space="preserve"> Не е налице и основанието по чл.280, ал.1, т.3 ГПК по поставения материалноправен въпрос. Основанието по посочения текст предполага обосноваване от касатора, че конкретно формулирания правен въпрос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правото, когато законите са непълни, неясни и противоречиви, като приносът в тълкуването осигурява разглеждане и решаване на делата според точния смисъл на законите - ТР на ВКС, № 1/2009 г. от 19.02.2010 г. на ОСГКТК, т. 4. С оглед тези предпоставки страната не е изложила доводи, водещи до извод за наличие на приложно поле на цитираната разпоредба. Изложеното, че въззивният съд се е произнесъл неправилно по материалноправен въпрос, свързан с приложението на чл.35, ал.1 ЗОбС, като приложил неправилно нормата в редакцията й към настоящия момент, а не действащата към момента на сключване на договора обосновава оплаквания за незаконосъобразност, които не се разглеждат в производство по чл. 288 ГПК. Поддържаното от касаторката, че е необходимо да се създаде съдебна практика по въпроса коя е приложимата материалноправна норма по конкретното дело - разпоредбата на чл.35, ал.1 ЗОбС в редакцията й към момента на сключване на договора или към момента на постановяване на решението не обосновава приложното поле на чл.280, ал.1, т.3 ГПК, тъй като не е обосновано с доводи за непълнота, неяснота или противоречивост на правната уредба. По този въпрос има последователна и непротиворечива съдебна практика която е в смисъл, че съдът следва да приложи тази материалноправна норма, която е съществувала към момента на възникване на правоотношението, която не се нуждае от коригиране. </w:t>
        <w:tab/>
        <w:br/>
        <w:tab/>
        <w:t xml:space="preserve"> </w:t>
        <w:tab/>
        <w:br/>
        <w:tab/>
        <w:t xml:space="preserve"> От изложеното следва, че не са налице предпоставките на чл.280, ал.1, т.2 и т.3 ГПК за допускане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НЕ ДОПУСКА касационно </w:t>
        <w:tab/>
        <w:br/>
        <w:tab/>
        <w:t xml:space="preserve"> </w:t>
        <w:tab/>
        <w:br/>
        <w:tab/>
        <w:t xml:space="preserve">обжалване на въззивно решение № 303 от 4.11.2009 г. по гр. д. № 428/2009 г. на П.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