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№9210/17.08.2021 по адм. д. №5150/2021 на ВАС, V о., докладвано от председателя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9210 София, 17.08.2021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шестнадесети юни в състав: ПРЕДСЕДАТЕЛ:ЕМАНОИЛ МИТЕВ ЧЛЕНОВЕ:МАРИЯ НИКОЛОВА ДИАНА ПЕТКОВА при секретар Николина Аврамова и с участието на прокурора Милена Беремскаизслуша докладваното от председателяЕМАНОИЛ МИТЕВ по адм. дело № 5150/2021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Комисията за защита от дискриминация (КЗД/Комисията) срещу решение № 976/17.02.2021 г., постановено по адм. д. № 11363/2020 г. по описа на Административен съд-София град/АССГ/.</w:t>
        <w:tab/>
        <w:br/>
        <w:tab/>
        <w:t xml:space="preserve">Касаторът обжалва съдебното решение като твърди, че е неправилно поради неправилно тълкуване на материалния закон и необоснованост. Касационният жалбоподател иска да бъде отменено обжалваното съдебното решение и вместо това да бъде постановено друго по същество на спора, с което да бъде оставено в сила Решение № 537/24.09.2020 г. на Комисията. Подробни съображения в подкрепа на твърденията и исканията си излага в касационната жалба и писмени бележки. Претендира разноски.</w:t>
        <w:tab/>
        <w:br/>
        <w:tab/>
        <w:t xml:space="preserve">Ответната страна „Тексим Банк“ АД изразява становище за неоснователност на касационната жалба по съображения, изложени в писмен отговор. Също претендира разноски.</w:t>
        <w:tab/>
        <w:br/>
        <w:tab/>
        <w:t xml:space="preserve">Прокурорът от Върховна административна прокуратура заявява становище за 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основателна по следните съображения:</w:t>
        <w:tab/>
        <w:br/>
        <w:tab/>
        <w:t xml:space="preserve">С обжалваното решение № 976/17.02.2021 г., постановено по адм. д. № 11363/2020 г. по описа на АССГ е отменено Решение № 537/24.09.2020 г. на КЗД по преписка № 747/2019 г., с което е установено, че при осъществяване на своята дейност „Тексим Банк“АД , чрез не осигуряването на достъпна среда в клон на „Тексим Банк“ АД, гр. Сливен, площад „Хаджи Димитър“№ 1, затруднява достъпа на лица с увреждания и намалена подвижност до публични места, което не съответства на регламентираната в чл.2,т.2 от Закона за защита от дискриминация (ЗЗДискр) цел на закона и по смисъла на чл.4,ал.3 с. закон, представлява непряка дискриминация на основата на признак „увреждане“. С решението, на основание чл.47,т.4 ЗЗДискр. е предписано на банката в едномесечен срок от постановяване на решението, да предприеме необходимите действия по изграждане на достъпна среда на лица с ограничена подвижност.</w:t>
        <w:tab/>
        <w:br/>
        <w:tab/>
        <w:t xml:space="preserve">Административният съд е приел за установено, че оспореното пред него решение е действителен административен акт, издаден от компетентен орган, в предвидената от закона форма и без допуснати административнопроизводствените правила, но в нарушение на материалния закон.</w:t>
        <w:tab/>
        <w:br/>
        <w:tab/>
        <w:t xml:space="preserve">Така постановеното съдебно решение е валидно, допустимо, но неправилно.</w:t>
        <w:tab/>
        <w:br/>
        <w:tab/>
        <w:t xml:space="preserve">Обосновано административният съд е приел, че решението на КЗД е издадено от компетентен орган в предвидената от закона писмена форма, без да са допуснати процесуални нарушения.</w:t>
        <w:tab/>
        <w:br/>
        <w:tab/>
        <w:t xml:space="preserve">В съответствие със събраните по делото доказателства решаващият съд е приел за установено, че на основание чл.40,ал.2 ЗЗДискр. на 06.11.2018г. е извършена проверка на състоянието на архитектурната достъпност от представител на КЗД на обект на „Тексим Банк“ АД в гр. Сливен.Резултатите от проверката са обективирани в протокол и констатациите са, че към входа на банката водят две стълбища - вляво и вдясно, всяко с по осем стъпала. Стълбищата са с перила, но няма рампа, улесняваща достъпа на хора с двигателни затруднения. Входът е един за цялата офис - сграда, включително и за още един банков клон.</w:t>
        <w:tab/>
        <w:br/>
        <w:tab/>
        <w:t xml:space="preserve">Необосновани и неправилни са изводите на съда, че решението на съда е с противоречиви мотиви и постановено при непълнота на доказателствата. Административния орган е игнорирал факта, че се касае за офис - сграда, ползвана за обществени нужди освен от „Тексим банк“ и от други лица, включително, че в същата сграда, на същия етаж се намира и друг банков офис. Неизяснен е въпроса за съда за търсене на отговорност само от един от ползвателите, респективно собственици, макар и сам да приема, че офис - сградата не е „достъпна среда“ и осемте стъпала затрудняват достъпа на лица с ограничени двигателни възможности. Неправилни изводи на съда.</w:t>
        <w:tab/>
        <w:br/>
        <w:tab/>
        <w:t xml:space="preserve">Задължението за осигуряване на равно третиране е за всеки субект и е без правно значение основанието, на което се ползва част от сградата, нейната собственост и стопанисването й и от други правни субекти. Ирелевантни за разглеждания спор са вътрешните отношения между собственици/ ползватели и наематели /в сграда в режим на етажна собственост/ свързани с изграждане и поддържане на подходяща архитектурна среда и достъпност за хора с увреждания .</w:t>
        <w:tab/>
        <w:br/>
        <w:tab/>
        <w:t xml:space="preserve">Следователно предписанието на КЗД да се предприемат напълно възможни и адекватни мерки, насочени към един от субектите, за осигуряване недискриминационно отношение към хора с увреждане съставлява законосъобразен акт, който необосновано е отменен от АССГ. Цитираната в обжалваното съдебно решение съдебна практика е формирана при различна фактическа обстановка, поради което не е относима към настоящия спор.</w:t>
        <w:tab/>
        <w:br/>
        <w:tab/>
        <w:t xml:space="preserve">При извършената на основание чл. 218, ал. 2 от АПК служебна проверка относно за валидността, допустимостта и съответствието на решението с материалния закон настоящата инстанция намира, че обжалваното съдебно решение е валидно, допустимо, но поради необоснованите фактически констатации е приложен неправилно материалния закон. Предвид на изложеното, оспореното решение трябва да бъде отменено, а вместо него да бъде постановено друго, с което да бъде отхвърлена жалбата на „Тексим Банк“ АД против законосъобразното Решение № 537/24.09.2020 г. на Комисията .</w:t>
        <w:tab/>
        <w:br/>
        <w:tab/>
        <w:t xml:space="preserve">КЗД е направила разноски пред настоящата инстанция в размер на 70 лв. и е представлявана от юрисконсулт в двете съдебни инстанции, поради което с оглед изхода на спора и направеното искане, има право на разноски в общ размер на 270 лв., от които 200 лв. за юрисконсултско възнаграждение.</w:t>
        <w:tab/>
        <w:br/>
        <w:tab/>
        <w:t xml:space="preserve">По изложените съображения и на основание чл. 221, ал. 2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976/17.02.2021 г., постановено по адм. д. № 11363/2020 г. по описа на Административен съд-София град и вместо това постановява:</w:t>
        <w:tab/>
        <w:br/>
        <w:tab/>
        <w:t xml:space="preserve">ОТХВЪРЛЯ жалбата на „Тексим Банк“ АД - София против Решение № 537/24.09.2020 г., постановено по преписка № 747/2019 г.. на Комисията за защита от дискриминация.</w:t>
        <w:tab/>
        <w:br/>
        <w:tab/>
        <w:t xml:space="preserve">ОСЪЖДА „Тексим Банк“ АД-София да заплати на Комисията за защита от дискриминация, гр. София, сумата 270 (двеста и седемдесет) лева, разноски за двете инстанции.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Еманоил Митев</w:t>
        <w:tab/>
        <w:br/>
        <w:tab/>
        <w:t xml:space="preserve">секретар: ЧЛЕНОВЕ:/п/ Мария Николова</w:t>
        <w:tab/>
        <w:br/>
        <w:tab/>
        <w:t xml:space="preserve">/п/ Диана Петкова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