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№1094/23.01.2012 по адм. д. №15652/2011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 чл.228 от АПК.</w:t>
        <w:tab/>
        <w:br/>
        <w:tab/>
        <w:t xml:space="preserve">Образувано е по касационна жалба от областен управител на област с административен център гр. В., чрез процесуален представител, против решение №2324 от 14.10.2011 г. по адм. д. №3498/2011 година на Административен съд - Варна, XVI състав, с което е обявена за нищожна заповед № РД-11-7706-299/30.09.2011 г. на областен управител - Варна, с която на основание чл.42 ал.8 във вр. с ал.6 от ЗМСМА и чл.32 ал.1 от ЗЗД е назначена М. А. И. – старши експерт в администрацията на община В. за временно изпълняващ длъжността кмет на община В. за срок до полагане на клетва от новоизбрания кмет на изборите, насрочени с Указ № 146/20.06.2011 г. на Президента на Р. Б. и е осъден областен управител-Варна да заплати на Общински съвет - Ветрино за разноски по делото сумата от 300 лв. Твърди, че жалбоподателят пред първоинстанционния съд не е ангажирал доказателства, че заповедта на областния управител е започнала своето действие преди срока по чл. 42, ал. 6 от ЗМСМА, а в хода на съдебното производство е установено, че не е проведено последващо заседание на Общински съвет - Ветрино и не е избран временно изпълняващ длъжността кмет на община В. при условията на чл. 42 от ЗМСМА. Моли, да се отмени обжалваното решение.</w:t>
        <w:tab/>
        <w:br/>
        <w:tab/>
        <w:t xml:space="preserve">Ответникът - Общински съвет с. В., редовно призован не се явява и не взема становище по жалбата.</w:t>
        <w:tab/>
        <w:br/>
        <w:tab/>
        <w:t xml:space="preserve">Представителят на Върховна административна прокуратура дава мотивирано становище за неоснователност на жалбата. Излага, че областният управител може да назначи временно изпълняващ длъжността кмет след изтичане на седемдневния срок по чл. 42, ал. 6. Същият не е бил изтекъл и следователно областния управител не е бил компетентен да извърши назначението. Счита, че съдът е обсъдил доказателствата по делото и е приложил правилно материалния закон. Предлага да се остави в сила обжалваното решение, като законосъобразно.</w:t>
        <w:tab/>
        <w:br/>
        <w:tab/>
        <w:t xml:space="preserve">Касационната жалба е подадена от надлежна страна в срока по чл.211,ал.1 от АПК и е процесуално допустима. Разгледана по същество същата е неоснователна.</w:t>
        <w:tab/>
        <w:br/>
        <w:tab/>
        <w:t xml:space="preserve">С решение № 2324 от 14.10.2011г. по адм. д. № 3498/ 2011 година на Административен съд - Варна, XVI състав, е обявена за нищожна заповед № РД-11-7706-299/30.09.2011 г. на Областен управител-Варна, с която на основание чл.42 ал.8 във вр. с ал.6 от ЗМСМА и чл.32 ал.1 от ЗЗД е назначена М. А. И. – старши експерт в администрацията на община В. за временно изпълняващ длъжността кмет на общината. Съдът е приел, че когато въпреки разписаната от нормата на чл.42 ал.4 изречение 2 и 3 от ЗМСМА обвързана компетентност на общинския съвет да назначи зам. кмета и същият не е сторил това, то предложението на групата общински съветници, старши експертът М. А. И. да бъде назначена за временно изпълняващ длъжността кмет, е следвало да се отправи не към областния управител, а към общинския съвет по причина, че срокът на правомощията на последния все още не е бил изтекъл и съответно в този срок за общинския съвет е съществувала правната възможност да назначи със свое решение друго лице. В случая съдът е приел, че областният управител е издал оспорения акт без да притежава времева компетентност, чиято липса съставлява основание по чл.146 т.1 от АПК за нищожност на заповед № РД-11-7706-299/30.09.2011 год.. Обжалваното решение е правилно.</w:t>
        <w:tab/>
        <w:br/>
        <w:tab/>
        <w:t xml:space="preserve">Неоснователни са доводите на касационния жалбоподател, че след като заповедта на областния управител не е започнала своето действие преди срока по чл. 42, ал. 6 от ЗМСМА, а също така и не е било проведено последващо заседание на Общински съвет - Ветрино и не е избран временно изпълняващ длъжността кмет на община В. при условията на чл. 42 от ЗМСМА, то същата тази заповед е законосъобразна.</w:t>
        <w:tab/>
        <w:br/>
        <w:tab/>
        <w:t xml:space="preserve">От доказателствата по делото се установява, че процесната заповед № РД-11-7706-299 е издадена на 30.09.2011год. от областен управител с административен център гр. В.. Със същата е назначен временно изпълняващ длъжността кмет на община В. за срок до полагане на клетва от новоизбрания кмет на изборите. Установява се също, че мандатът на действащия към момента на издаване на заповедта кмет на общината изтича на 23.10.2011год. Съгласно разпоредбата на чл. 42, ал. 6 от ЗМСМА, когато кмет на община или кмет на кметство са регистрирани като кандидати за общински съветници или кметове, в 7-дневен срок преди края на мандата, в конкретният случай това е периода между 16.10.2011 и 23.10.2011г., общинският съвет избира временно изпълняващ длъжността кмет на общината или кмет на кметството за срок до полагане на клетва от новоизбрания кмет. Ал. 8 на същата разпоредба урежда хипотезата кога временно изпълняващ длъжността кмет на община или кмет на кметство се назначава от областния управител, а именно когато общинският съвет не е приел решение в срока по ал. 6. В процесния случай М. А. И. е назначена за временно изпълняващ длъжността кмет с процесната заповед на 30.09.2011г., без да е изтекъл законоустановения в чл. 42, ал. 6 от ЗМСМА срок. Въпреки твърдението, че заповедта не е започнала своето действие преди срока установен с цитираната разпоредба, към момента на издаването й областният управител не е бил компетентен да извърши съответното назначаване.</w:t>
        <w:tab/>
        <w:br/>
        <w:tab/>
        <w:t xml:space="preserve">Първоинстанционният съд правилно е прогласил за нищожна процесната заповед, тъй като липсата на компетентност при издаването й е порок, който не може да бъде отстранен.</w:t>
        <w:tab/>
        <w:br/>
        <w:tab/>
        <w:t xml:space="preserve">Предвид на изложените съображения настоящият съдебен състав приема, че обжалваното решение като правилно следва да бъде оставено в сила.</w:t>
        <w:tab/>
        <w:br/>
        <w:tab/>
        <w:t xml:space="preserve">Водим от гореизложеното и на основание чл. 221,ал.2, предл.1 от АПК, Върховният административен съд, четвърто отделение РЕШИ:</w:t>
        <w:tab/>
        <w:br/>
        <w:tab/>
        <w:t xml:space="preserve">ОСТАВЯ В СИЛА решение №2324 от 14.10.2011 г. по адм. д. №3498/2011 година на Административен съд - Варна, XVI състав. РЕШЕНИЕТО не подлежи на обжалване. Вярно с оригинала, ПРЕДСЕДАТЕЛ: /п/ М. К. секретар: ЧЛЕНОВЕ: /п/ Д. Г./п/ М. Д.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