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№6744/09.06.2015 по адм. д. №4734/2015 на ВАС, докладвано от съдия Тодор Тодоров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246, ал.1 АПК.</w:t>
        <w:tab/>
        <w:br/>
        <w:tab/>
        <w:t xml:space="preserve">Образувано е по искане за отмяна (неточно озаглавено жалба) от С. Б. К., от гр. П. против решение 1450 / 10.02.2015 г. по адм. дело 15723 / 2014 г. на Върховния административен съд, петчленен състав и решение 7661 / 05.06.2014 г. по адм. дело 4248 / 2014 г. на Върховния административен съд второ отделение.</w:t>
        <w:tab/>
        <w:br/>
        <w:tab/>
        <w:t xml:space="preserve">С протоколно определение от 09.04.2015 г. по адм. дело 3370 / 2015 г. Върховният административен съд седемчленен състав е прекратил производството по делото и е изпратил същото на настоящия петчленен състав на Върховния административен съд, предвид направеното уточнение на искането за отмяна по чл. 246 АПК и недопустимостта на искането за отмяна срещу решение 1450 / 10.02.2015 г. по адм. дело 15723 / 2014 г. на Върховния административен съд, петчленен състав, което е с предмет по чл. 239 АПК.</w:t>
        <w:tab/>
        <w:br/>
        <w:tab/>
        <w:t xml:space="preserve">Основният довод на молителката е свързан с нейното неучастие в съдебното производство.</w:t>
        <w:tab/>
        <w:br/>
        <w:tab/>
        <w:t xml:space="preserve">Ответникът по искането кметът на О. Б., чрез юрисконсулт Лалев излага становища за недопустимост и неоснователност на същото.</w:t>
        <w:tab/>
        <w:br/>
        <w:tab/>
        <w:t xml:space="preserve">О. Е. Б. Терзийски, от гр. Б.д изразява становище за основателност на искането за отмяна.</w:t>
        <w:tab/>
        <w:br/>
        <w:tab/>
        <w:t xml:space="preserve">Във връзка с допустимостта на искането за отмяна Върховният административен съд, петчленен състав съобрази следното:</w:t>
        <w:tab/>
        <w:br/>
        <w:tab/>
        <w:t xml:space="preserve">Подадено е в сроковете по чл. 247 АПК вр. с чл. 240 чл. 243 АПК.</w:t>
        <w:tab/>
        <w:br/>
        <w:tab/>
        <w:t xml:space="preserve">С решение 7661 / 05.06.2014 г., постановено по адм. д. 4248 / 2014 г. по описа на Върховния административен съд, второ отделение, чиято отмяна се иска, е отменено решение 204 / 11.02.2014г. по адм. дело 307 / 2013г. по описа на Административен съд - Благоевград и вместо него е постановено друго, с което е отхвърлена жалбата на Е. Б. Т. от гр. Б.д против заповед 242 / 11.03.2013 г. на кмета на О. Б., в частта, с която е изменен ПУП-ПЗ за новообразуван УПИ ХVI по плана на кв. 216а на гр. Б.д, отреден за имот с идентификатор 04279.617.33 за ново средно застрояване за обществено обслужване и устройствена зона-Оо; височина на застрояване-до 15м; максимална стойност на Кинт-2,5; плътност на застрояване-60%; плътност на озеленяване-минимална озеленена площ-30%. За да постанови това решение, тричленният състав на Върховния административен съд е приел, че оспорващият Е. Т. е един от съсобствениците на имот с идентификатор 04279.617.34, който е съседен на имота, предмет на ПЗ, а за изменение на плана на основание чл. 134, ал.2, т.6 ЗУТ е необходимо съгласието на всички собственици на имоти по чл. 131, ал.1,т.1 ЗУТ - имотите, предмет на самия план.</w:t>
        <w:tab/>
        <w:br/>
        <w:tab/>
        <w:t xml:space="preserve">Молителката в настоящото производство е съсобственик заедно с Е. Т. и още пет лица на имот с идентификатор 04279.617.34, който е съседен на имота, предмет на ПЗ и не е участвала в съдебното производство образувано по жалба на единия от съсобствениците.</w:t>
        <w:tab/>
        <w:br/>
        <w:tab/>
        <w:t xml:space="preserve">Правото да иска отмяна по чл. 246, ал.1 АПК има всяко лице, за което решението е неблагоприятно.</w:t>
        <w:tab/>
        <w:br/>
        <w:tab/>
        <w:t xml:space="preserve">В случай, че се приеме, че страната е засегната от заповед 242 / 11.03.2013 г. на кмета на О. Б. за нея е възникнало самостоятелно право за оспорване, което тя не е упражнила. С. Б. К. не е подала жалба срещу административния акт, а не би могла да участва като заинтересована страна и да подпомага административния орган. Постановеното решение 7661 / 05.06.2014 г., по адм. дело 4248 / 2014 г. по описа на Върховния административен съд, второ отделение има установителен, а не конститутивен характер и следователно има действие само спрямо участвалите страни по спора, т. е. то не е неблагоприятно за молителката и тя не е обвързана от неговата сила на пресъдено нещо.</w:t>
        <w:tab/>
        <w:br/>
        <w:tab/>
        <w:t xml:space="preserve">По изложените съображения искането за отмяна, подадено от С. Б. К., от гр. П. против решение 7661 / 05.06.2014 г. по адм. дело 4248 / 2014 г. на Върховния административен съд второ отделение е неоснователно и следва да бъде отхвърлено като такова.</w:t>
        <w:tab/>
        <w:br/>
        <w:tab/>
        <w:t xml:space="preserve">Водим от горното, Върховният административен съд, петчленен състав РЕШИ:</w:t>
        <w:tab/>
        <w:br/>
        <w:tab/>
        <w:t xml:space="preserve">ОТХВЪРЛЯ искане за отмяна по чл. 246, ал.1 АПК, от С. Б. К., от гр. П. против решение 7661 / 05.06.2014 г. по адм. дело 4248 / 2014 г. на Върховния административен съд второ отделение. РЕШЕНИЕТО не подлежи на обжалване. Вярно с оригинала, ПРЕДСЕДАТЕЛ: /п/ Б. М. секретар: ЧЛЕНОВЕ: /п/ А. Д./п/ Г. Г./п/ Т. Т./п/ Р. В. Т.Т.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