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№604/15.01.2013 по адм. д. №11460/2012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</w:t>
        <w:tab/>
        <w:br/>
        <w:tab/>
        <w:t xml:space="preserve">роизводството е образувано по реда на чл. 208 и сл. от АПК.</w:t>
        <w:tab/>
        <w:br/>
        <w:tab/>
        <w:t xml:space="preserve">Касаторите са обжалвали решение №580/ 16.07.2012 г. постановено по адм. д №580/2010 г. на Административен съд - София - област, с което е отменена заповед № РД -158/2.07.2010 г. на кмета на община Д. баня, с която е наредено попълването на нов поземлен имот № 305, кв.2 по плана на курорт Долба баня с площ от 5299 кв. м. по кафявите линии, съгласно приложената скица - проект и решение № 606/2006 г. на СОС и решение № 959/ 3.07.2007 г. на ИРС като неоснователо.</w:t>
        <w:tab/>
        <w:br/>
        <w:tab/>
        <w:t xml:space="preserve">Наведени са оплаквания за отмяната му като неправилно.</w:t>
        <w:tab/>
        <w:br/>
        <w:tab/>
        <w:t xml:space="preserve">Ответниците физически лица чрез процесуалните си представители изразяват становище за правилност на решението.</w:t>
        <w:tab/>
        <w:br/>
        <w:tab/>
        <w:t xml:space="preserve">О. О. - Д. Б. чрез процесуалния си представител изразява такова за законосъобразност на същото.</w:t>
        <w:tab/>
        <w:br/>
        <w:tab/>
        <w:t xml:space="preserve">Представителят на Върховната административна прокуратура депозира заключение за правилност на съдебния акт и предлага да се остави в сила.</w:t>
        <w:tab/>
        <w:br/>
        <w:tab/>
        <w:t xml:space="preserve">Върховният административен съд след като прецени наведените касационни оплаквания във връзка с доказателствата по делото, прие следното:</w:t>
        <w:tab/>
        <w:br/>
        <w:tab/>
        <w:t xml:space="preserve">Касационната жалба е процесуално допустима като подадена в срока по чл. 211, ал.1, АПК, но разгледана по същество е неоснователна. Решението е правилно.</w:t>
        <w:tab/>
        <w:br/>
        <w:tab/>
        <w:t xml:space="preserve">За да постанови този правен резулатат, съставът на административния съд е приел за незаконосъобразна, заповедта, предмет на оспорване на посоченото за издаването й основание - § 4, ал.1 ПЗР на ЗКИР.</w:t>
        <w:tab/>
        <w:br/>
        <w:tab/>
        <w:t xml:space="preserve">Въз основа на събраните по делото доказателства и от заключението по изслушатана съдебно - техническа експертиза са направени обосновани изводи за наличие на активната лигитимация на ответниците - З. Д., М. А., М. А. по касационната жалба съобразявайки влязлото в сила определение №2874/28.02.2012 г. по адм. дело № 1305/2011 г. на ВАС.Съгласно заключението на СТЕ и представените НА № 186,т. І, рег. №891, д. № 220/1931 год., и Удостоверение за наследници № 342/23.12.2005 г., оспорващите заповедта на кмета на О. Д. Б. - З. Д. С.,М. А. С.а-Кожухарова и М. А. С.а, като наследници на К. М., са собственици на процесния имот № 305 по помощния план, приет с решение № 2 по протокол №1/2010 год. на комисията по чл.13а от ППЗСПЗЗ и съгласно чл. 54, ал. 1 във вр. § 1, т. 13 от ДР на ЗКИР и се явяват заинтересовани лица при оспорването й, поради което оплакваенето в касационната жалба е неоснователно. Като такива след като не са уведомени за започналото административно производство по издаването на заповедта, последната е в нарушение на съдопроизводствените правила - основание за незаконосъобразност. Съгласно чл. 53 ал. 3 във вр. с ал. 1 от ЗКИР и чл. 62, ал. 2 ал. 3 от Наредба №3/28.04.2005 г. за съдържанието, създаването и поддържането на кадастралната карта и кадастралния регистър, непълнотите и грешките се отстраняват на място с акт, който се подписва от съставителя, заявителя и заинтересованите собственици. Съответни на доказателствата по делото и законосъобразни са съображенията, че неподписването на акта за непълноти и грешки от всички заинтересовани собственост на имота е индиция за спор за материално право и преди този спор да се разреши по друг ред, административният орган не може да издаде административния акт за изменение на КК и КР.</w:t>
        <w:tab/>
        <w:br/>
        <w:tab/>
        <w:t xml:space="preserve">Като е приел за незаконосъобразна оспорената заповед, съдът е постановил решението в съотвествие с материалния закон.Същото е обосновано. Изводите му кореспондират с установените факти и обстоятелства по делото и са изградени въз основа на тях и закона. Решението е постановено в отсъствие на отменителните основания посочени вл.209, ал.1,т 3 АПК , поради което и на основание чл.221, ал.2 АПК следва да се остави в сила.</w:t>
        <w:tab/>
        <w:br/>
        <w:tab/>
        <w:t xml:space="preserve">По изложените съображения Върховният административен съд, тричленен състав, второ отделение РЕШИ:</w:t>
        <w:tab/>
        <w:br/>
        <w:tab/>
        <w:t xml:space="preserve">ОСТАВЯ В СИЛА решение №580/ 16.07.2012 г. постановено по адм. д. № 580/ 2010 г. на Административен съд - София - област, пети състав. Решението не подлежи на обжалване. Вярно с оригинала, ПРЕДСЕДАТЕЛ: /п/ Д. Й. секретар: ЧЛЕНОВЕ: /п/ С. Н./п/ Г. К. Д.Й.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