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№7248/22.05.2012 по адм. д. №11932/2011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</w:t>
        <w:tab/>
        <w:br/>
        <w:tab/>
        <w:t xml:space="preserve">С решение № 3238 от 30.06.2011 г., постановено по административно дело № 7396/2009 г. по описа на Административен съд София - град, първоинстанционният съд е: 1) отменил по жалбата на Х. Л. Ш. Заключение за характера и степента на увреждане на военнослужещ от 08.10.2009 г., издадено от началник НПЦВМЕАММ, председател ЦВМК и началник отделение ЕОХЗ; 2) изпратил делото като преписка на ЦВМК-ВМА за определяне на вида на настъпилата телесна повреда на Х. Л. Ш., при спазване на задължителните указания, дадени в мотивите на решението; 3) осъдил ЦВМК да заплати на Х. Л. Ш. от бюджета на ВМА направените от него съдебно-деловодни разноски в размер на 460 лв., представляващи държавна такса, адвокатско възнаграждение и депозит по СКМЕ; 4) осъдил ЦВМК да заплати в полза на Административен съд София – град от бюджета на ВМА изплатените разноски на свидетеля Лучев, представляващи транспортни разходи в размер на 16 лв.</w:t>
        <w:tab/>
        <w:br/>
        <w:tab/>
        <w:t xml:space="preserve">Срещу така постановеното решение е подадена касационна жалба от Централната военномедицинска комисия към НПЦВМЕАММ-ВМА. По съображения за неправилност, относими към касационното основание по чл. 209, т. 3, предл. 3 от АПК – необоснованост, се иска отмяна на съдебния акт и решаване на спора чрез отхвърляне на жалбата на Х. Л. Ш. срещу Заключение за характера и степента на увреждане от 08.10.2009 г.</w:t>
        <w:tab/>
        <w:br/>
        <w:tab/>
        <w:t xml:space="preserve">Ответникът по касация Х. Л. Ш. от с. Г. С., общ. П. Б., действащ чрез поверениците си адв.. Б. и адв.. Г., оспорва касационната жалба и моли да бъде оставена без уважение като неоснователна, а оспореното с нея решение да се остави в сила. Претендира и присъждане на деловодните разноски.</w:t>
        <w:tab/>
        <w:br/>
        <w:tab/>
        <w:t xml:space="preserve">Прокурорът от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шесто отделение, счита касационната жалба за процесуално допустима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</w:t>
        <w:tab/>
        <w:br/>
        <w:tab/>
        <w:t xml:space="preserve">Разгледана по същество по реда на основанието, посочено в нея, и след проверка на решението на първоинстанционния съд за валидност, допустимост и съответствие с материалния закон, касационната жалба е неоснователна.</w:t>
        <w:tab/>
        <w:br/>
        <w:tab/>
        <w:t xml:space="preserve">Със заключението за характера и степента на увреждане на военнослужещ от 08.10.2009 г., предмет на съдебен контрол в производството пред</w:t>
        <w:tab/>
        <w:br/>
        <w:tab/>
        <w:t xml:space="preserve">Софийския градски административен съд, е прието, че на 26.03.2009 г. по време на занятие по взривни дейности Х. Л. Ш. травмира десния си крак, в резултат на което е настъпило влошаване на здравословното му състояние, но понеже не се установяват данни за пълно разкъсване на мускулатура, увреда на магистрални съдове и нерви, това е довело до временно разстройство на здравето, неопасно за живота, поради което комисията не е признала на Широв, че е получил телесна повреда по смисъла на чл. 128, ал. 2 и чл. 129, ал. 2 от Наказателния кодекс (НК).</w:t>
        <w:tab/>
        <w:br/>
        <w:tab/>
        <w:t xml:space="preserve">Оспореното заключение е издадено на основание чл. 3, ал. 1, т. 4 от Наредба № Н-4 от 11.03.2005 г. за военномедицинската експертиза на годността за военна служба в мирно време (обн., ДВ, бр. 24 от 22.03.2005 г.), съгласно който извършваната от ЦВМК - ВМА военномедицинска експертиза включва медицинско освидетелстване и преосвидетелстване относно определяне степента на телесна повреда на военнослужещите, причинена при или по повод изпълнение на военната служба. На основание чл. 15, ал. 1, т. 5 от Правилника за устройството и организацията на работа на органите на медицинската експертиза на работоспособността и на регионалните картотеки на медицинските експертизи, приет с ПМС № 97 от 31.05.2005 г., ЦВМК действа като обща ТЕЛК за кадрови военнослужещи към МО. Издаваните от ЦВМК актове за освидетелстване и преосвидетелстване на военнослужещи по отношение степента на получените увреждания, работоспособността и годността им за военна служба носят белезите на индивидуални административни актове по смисъла на чл. 21, ал. 1 от АПК, които засягат непосредствено права и законни интереси на освидетелстваните лица. В настоящия случай оспореното заключение относно степента на получената телесна повреда по време на занятие рефлектира пряко върху правото на военнослужещия по чл. 233, ал. 1 от Закона за отбраната и въоръжените сили на Р. Б. (ЗОВСРБ) да получи предвиденото еднократно парично обезщетение.</w:t>
        <w:tab/>
        <w:br/>
        <w:tab/>
        <w:t xml:space="preserve">При разглеждане на делото Административен съд София - град е събрал и коментирал относимите за правилното решаване на спора писмени доказателства, надлежно и аргументирано е обсъдил и анализирал всички факти от значение за спорното право. Атакуваният съдебен акт се основава на правилна и задълбочена преценка на събраните доказателства, издаден е в съответствие с приложимите за казуса материалноправни разпоредби, като е постановен при стриктно спазване на съдопроизводствените правила. При изготвянето на същия са взети предвид релевантните за спора факти и обстоятелства и изразените от страните становища по тях, като е отговорено на всички относими инвокирани възражения.</w:t>
        <w:tab/>
        <w:br/>
        <w:tab/>
        <w:t xml:space="preserve">Необосноваността като касационно основание опорочава формирането на вътрешното убеждение на съда в насоките, които не са нормирани от закона. Такива са грешките при прилагане на правилата на логическото мислене, на опитните правила, на каузалните връзки между явленията и др. Грешки от такова естество не били допуснати в конкретния случай. Неоснователни в тази връзка са оплакванията в касационната жалба за неправилна интерпретация на релевантните факти, с оглед на което са и твърденията на касатора за необоснованост.</w:t>
        <w:tab/>
        <w:br/>
        <w:tab/>
        <w:t xml:space="preserve">В хода на съдебното производство пред Административен съд София - град (т. е. инстанцията по същество на спора, пред която е можело да се установяват юридически и доказателствени факти от значение за законосъобразността на оспореният акт на администрацията и на обуславящите го такива), са събрани относимите към казуса доказателства, достатъчни за изясняването му от фактическа и правна страна. Обосновано и в съответствие със събраните по делото доказателства Софийският градски административен съд е достигнал до краен правен извод за незаконосъобразност на процесното заключение за характера и степента на увреждане на военнослужещ, с оглед на което основателно е отменил заключението и е разпоредил връщане на преписката на ЦВМК, за да се произнесе по вида, характера и степента на увреждане на Широв във формата, изискуема по закона по смисъла на чл. 233 от ЗОВСРБ и чл. 129 от НК. Видно от мотивите на проверяваното решение, първоинстанционният съдебен състав е извършил цялостна проверка съобразно изискванията на чл. 168, ал. 1 от АПК, при което недвусмислено е установил, че заключението на ЦВМК не отговаря на хипотезата на чл. 233, ал. 1 от ЗОВСРБ и чл. 129 от НК относно оценката на здравословното състояние, които относими в случая материалноправни разпоредби съдът правилно е тълкувал.</w:t>
        <w:tab/>
        <w:br/>
        <w:tab/>
        <w:t xml:space="preserve">От представената медицинска документация, свидетелските показания и компетентно изготвеното заключение на първоначалната комплексна медицинска експертиза по делото се е установило, че време на военно занятие на 26.03.2009 г. редник Широв е получил травма на десния крак (призната за трудова злополука), състояща се в разкъсно-контузна рана на дясното бедро от проникване на чуждо тяло – метално парче в долния крайник. Наложила се е оперативна намеса, последвал е отток, инфилтрация и болка в областта на оперативната рана.</w:t>
        <w:tab/>
        <w:br/>
        <w:tab/>
        <w:t xml:space="preserve">Правилна е преценката на съда, че претърпяното от Широв телесно увреждане е довело до трайно затруднение на движението на пострадалия крак за срок, по-голям от тридесет дни, а съгласно чл. 129, ал. 2 от НК телесната повреда е средна, ако е причинено трайно затрудняване на движението на крайниците. Категорична индиция за това е наличието на 69 дни лечение (оздравителния процес е документиран от поредица болнични листи) поради затруднено движение на травмирания крайник, произтичащо от настъпилото увреждане на мускулатурата на десния крак. През този период Широв се е лекувал, не можел сам да се обслужва, придвижвал се с патерици, изпитвал болки, била е ограничена възможността му да извършва активни физически движения и трудова дейност. Установените факти съдът е анализирал съобразно т. 10 от ППВС № 3/1979 г., на която точка противоречат както разсъжденията в касационната жалба относно функциите на крайника и видовете затруднения, както и заключението на повторната комплексна медицинска експертиза, което решаващият съдебен състав с основание не е кредитирал. Съгласно цитираната точка от ППВС, медикобиологичния признак „трайно затрудняване на движението на крайника” по смисъла на чл. 129, ал. 2 от НК, представлява ограничение на възможността на същия да извършва движение в пълен обем, нормално и свободно извършване на движението.</w:t>
        <w:tab/>
        <w:br/>
        <w:tab/>
        <w:t xml:space="preserve">Горното обуславя извода за правилност на постановеното от Софийския градски административен съд решение, което при липсата на касационни основания за неговата отмяна трябва да бъде оставено в сила. За пълнота на изложението следва изрично да се отбележи, че останалите възражения в касационната жалба касаят граматични грешки при изписване в мотивите на решението на медицински термини на латински език, които грешки не са от естество да обусловят неправилност на съдебния акт.</w:t>
        <w:tab/>
        <w:br/>
        <w:tab/>
        <w:t xml:space="preserve">Въпреки този изход на спора, доколкото няма данни ответника по касация да е направил деловодни разноски за производството пред настоящата инстанция, такива не следва да му бъдат присъждани.</w:t>
        <w:tab/>
        <w:br/>
        <w:tab/>
        <w:t xml:space="preserve">Мотивиран така и на основание чл. 221, ал. 2, предложение 1 от АПК, Върховният административен съд, шесто отделение, РЕШИ :</w:t>
        <w:tab/>
        <w:br/>
        <w:tab/>
        <w:t xml:space="preserve">ОСТАВЯ В СИЛА решение № 3238 от 30.06.2011 г. по административно дело № 7396/2009 г. на Административен съд София - град.</w:t>
        <w:tab/>
        <w:br/>
        <w:tab/>
        <w:t xml:space="preserve">Решението е окончателно и не подлежи на обжалване. Вярно с оригинала, ПРЕДСЕДАТЕЛ: /п/ М. П. секретар: ЧЛЕНОВЕ: /п/ А. Д./п/ Н. Г. Н.Г.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