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№57/06.01.2022 по адм. д. №5506/2021 на ВАС, Петчленен състав - II колегия, докладвано от съдия Захаринка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57 София, 06.01.2022 В ИМЕТО НА НАРОДА</w:t>
        <w:tab/>
        <w:br/>
        <w:tab/>
        <w:t xml:space="preserve">Върховният административен съд на Република България - Петчленен състав - II колегия, в съдебно заседание на осемнадесети ноември в състав: ПРЕДСЕДАТЕЛ:ВАНЯ АНЧЕВА</w:t>
        <w:tab/>
        <w:br/>
        <w:tab/>
        <w:t xml:space="preserve">ЧЛЕНОВЕ:ЗАХАРИНКА ТОДОРОВАНИКОЛАЙ ГУНЧЕВМАРИЯ НИКОЛОВАБРАНИМИРА МИТУШЕВА при секретар Светла Панева и с участието на прокурора изслуша докладваното от съдиятаЗАХАРИНКА ТОДОРОВА по адм. дело № 5506/2021 Производството е по реда на чл. 237 и сл. АПК.</w:t>
        <w:tab/>
        <w:br/>
        <w:tab/>
        <w:t xml:space="preserve">Образувано е по молба на Д. Василев и А. Василев чрез процесуален представител адв. И. Иванова, за отмяна на влязло в сила решение № 3627/29.05.2019 г. по адм. дело № 5069/2017 г. по описа на Административен съд - София град, оставено в сила с решение № 9745/16.07.2020 г. по адм. дело № 8984/2019 г. на Върховния административен съд, на основание чл. 239, т. 1 и т. 3 АПК.</w:t>
        <w:tab/>
        <w:br/>
        <w:tab/>
        <w:t xml:space="preserve">Ответникът – директор на дирекция „Общински строителен контрол“- СО, не изразява становище по молбата.</w:t>
        <w:tab/>
        <w:br/>
        <w:tab/>
        <w:t xml:space="preserve">Върховният административен съд, петчленен състав на Втора колегия, за да се произнесе, взе предвид следното:</w:t>
        <w:tab/>
        <w:br/>
        <w:tab/>
        <w:t xml:space="preserve">Искането е за отмяна на влязло в сила решение, подадено е от страни по делото и в срока по чл. 240, ал. 1, т. 1 АПК, поради което е процесуално допустимо. Разгледано по същество, същото е неоснователно.</w:t>
        <w:tab/>
        <w:br/>
        <w:tab/>
        <w:t xml:space="preserve">С решение № 3627/29.05.2019 г. по адм. дело № 5069/2017 г. по описа на Административен съд - София град, е отхвърлена жалбата на Д. Василев и А. Василев, срещу заповед № РА-30-78/15.03.2017 г. на директора на дирекция „Общински строителен контрол“ - СО, с която на основание чл. 225а, ал.1, във връзка с чл. 225, ал. 2, т. 2 ЗУТ, във връзка с чл. 223, ал. 1, т. 8 ЗУТ, им е наредено да премахнат незаконен строеж „Надстройка на жилищна сграда /тавански етаж/ с промяна на покривната конструкция и завишаване на кота корниз, находящ се в УПИ IX-9, кв. 18, м. „Трета извънградска част“, по плана на гр. София, с адм. адрес [адрес].</w:t>
        <w:tab/>
        <w:br/>
        <w:tab/>
        <w:t xml:space="preserve">По делото е установено, че съществуващото подпокривно пространство на едноетажната жилищна сграда, е преустроено в тавански жилищен етаж със законно издадени строителни книжа през 1977 г. Констатирано е също извършването на нов строеж, представляващ едноетажна надстройка на двуетажна жилищна сграда, т. е бившият тавански етаж, който е бил с надзид от 1.50 м от югоизток и северозапад, се е превърнал в нормален етаж със светла височина от 2,57 м и над него е изграден допълнително тавански етаж със скосявания. За посочения строеж не са издадени строителни книжа и е отречена неговата търпимост, поради което заповедта за премахването му е приета за законосъобразна.</w:t>
        <w:tab/>
        <w:br/>
        <w:tab/>
        <w:t xml:space="preserve">С решение № 9745/16.07.2020 г. по адм. дело № 8984/2019 г. на Върховния административен съд е оставено в сила решението на първоинстанционния съд.</w:t>
        <w:tab/>
        <w:br/>
        <w:tab/>
        <w:t xml:space="preserve">Искането за отмяна, предмет на настоящето производство, е неоснователно.</w:t>
        <w:tab/>
        <w:br/>
        <w:tab/>
        <w:t xml:space="preserve">Отменителното основание по чл. 239, т. 1 АПК, се основава на прилагането на писмо изх. № РСЦ20-ГР94-114-(1)/24.11.2020 г. от главния архитект на община Средец, в което е посочено, че в техническия архив на района се съхраняват виза за проектиране от 02.11.1976 г. за преустройство на таванско помещение за жилище по § 148 от ППЗТСУ с надзид до 1, 5 м и двускатен покрив на едноетажна жилищна сграда в парцел XVI-9, кв. 18, „Трета извънградска част“, с адм. адрес [адрес] и строително разрешение № 114/14.01.1977 г. за преустройство на таванско помещение на жилище по § 148 ППЗТСУ за сграда на [адрес]. В писмото е отбелязано, че не се съхранява одобрения архитектурен проект към одобреното строително разрешение. Именно тази констатация е счетена от искателите като ново обстоятелство, обуславящо отмяна на влязлото в сила решение. В изслушаните две съдебно - технически експертизи по адм. дело № 5069/2017 г. по описа на Административен съд - София град е прието, че съгласно проектната документация към строителното разрешение от 1977 г. кота корниз е 5,65 м, а кота било 8,5 м. Според искателите, поради липсващия проект е установено само последващото положение, но не и предходното и не може да се прецени дали е налице нов строеж.</w:t>
        <w:tab/>
        <w:br/>
        <w:tab/>
        <w:t xml:space="preserve">Съгласно чл. 239, т. 1 АПК, съдебният акт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т. е. нови обстоятелства, които са съществували към момента на постановяване на влязлото в сила решение, но не са били известни на страната. Това са факти от действителността, които съдът не е взел предвид, но чието съществуване създава вероятност решението да е неправилно, като страната трябва да не е знаела за новите факти, макар да е положила грижа за защита на интересите си в хода на съдебното производство, т. е. да не е налице процесуална пасивност на страната, позоваваща се на т. 1, чл. 239 АПК. Освен това „новооткритите“ документи следва да установяват факт /факти/, които са относими и релевантни за спора, т. е. били са твърдяни в хода на производството, но не са могли да бъдат доказани по надлежния ред, въпреки проявена процесуалната активност на страната.</w:t>
        <w:tab/>
        <w:br/>
        <w:tab/>
        <w:t xml:space="preserve">В случая, и в Констативен акт №2/9.12.2016 г. (л.17 по адм. дело № 5069/2017 г. на АССГ), и в Констативен протокол за проверка на обект от 06.12.2016 г. (л. 34) е отчетено, че в район „Средец“ СО не е открита архивна документация за УПИ IX-9, кв. 18, м. „Трета извънградска част“ по строително разрешение № 114/14.01.1977 г., т. е посоченото в писмо изх. № РСЦ20-ГР94-114-(1)/24.11.2020 г. от главния архитект на община Средец е било вече известно и констатирано от административния орган и е представлявало част от доказателствения материал по преписката и делото. В производството пред административния орган, както и пред двете съдебни инстанции, настоящите искатели не са направили възражение в тази насока, не са отправили въпроси към вещите лица въпреки предоставената възможност и не са твърдели непълнота на събрания доказателствен материал, поради което проявената процесуална пасивност не може да бъде компенсирана в производство по чл. 237 АПК. До каква степен липсата на посочената проектна документация е съобразена в атакуваните по реда на отмяната съдебни актове, може да се преценява само в производство по редовен инстанционен контрол, но не и в настоящето производство, което е извънреден способ и се съобразява единствено с наличие на основанията по чл. 239 АПК, между които не е незаконосъобразност на съдебните актове. Следва да се посочи, че при проведения разпит в о. с.з. по първата назначена и изслушана СТЕ (л. 145, гръб), вещото лице коментира, че са му предоставени лични строителни книжа - от страна на първоинстанционните жалбоподатели, по отношение на извършеното надсторяване от 1977 г., въз основа на които са направени съответните изводи. Освен това, в инвестиционния проект от 04.07.2016 г., с възложители Д. Василев и А. Василев, за оценка на техническото състояние на конструкцията на жилищната сграда на [адрес], предоставен като доказателство по първоинстанционното дело от процесуалните представители на жалбоподателите е отбелязано, че същият е изготвен въз основа на одобрен проект за надстройка на тавански етаж и позволителен билет №114 от 14.01.1977 г. (л. 105). Изрично е посочено, че одобреният проект от 1977 г. представлява т. 3 от приложенията към инвестиционния проект от 04.07.2016 г., но нито едно от общо петте приложения не е предоставено по делото. Изложеното може да обоснове извод, че проектът от 1977 г. не е в кориците по делото поради съзнателна преценка от страна на искателите.</w:t>
        <w:tab/>
        <w:br/>
        <w:tab/>
        <w:t xml:space="preserve">Не е налице и твърдяното отменително основание по чл. 239, т. 3 АПК, обосновано с изменението на чл. 147, ал. 1, т. 3 ЗУТ (ред. ДВ бр.16/2021 г.), съгласно което не се изисква одобрен инвестиционен проект при реконструкция и основен ремонт на покриви. Според чл. 239, т. 3 АПК на отмяна подлежи съдебен акт, основан на документ, който по надлежния съдебен ред е признат за подправен, или на акт на съд или на друго държавно учреждение, който впоследствие е бил отменен. Изменението на разпоредбите от нормативен акт няма ретроактивно действие, а произвежда действие за в бъдеще, поради което не са налице основанията на чл. 239, т. 3 АПК. Отделно от това следва да се има предвид разпоредбата на чл.142, ал.1 АПК, съгласно която законосъобразността на административния акт се преценява съобразно материалния закон, действал към момента на издаването му. В случая законосъобразността на административния акт е преценена от съда съобразно действалите към датата на постановяването му материалноправни разпоредби. Последвалата промяна в нормативната уредба, не се отразява на законосъобразността на акта и не съставлява основание по чл. 239, т. 3, предл. 2 АПК за неговата отмяна по реда на извънредния способ.</w:t>
        <w:tab/>
        <w:br/>
        <w:tab/>
        <w:t xml:space="preserve">С оглед на изложеното, искането Д. Василев и А. Василев за отмяна на влязло в сила решение на основание чл. 239, т.1 и т. 3 АПК следва да се отхвърли като неоснователно, поради което Върховният административен съд, петчленен състав на Втора колегия, РЕШИ:</w:t>
        <w:tab/>
        <w:br/>
        <w:tab/>
        <w:t xml:space="preserve">ОТХВЪРЛЯ молбата на Д. Василев и А. Василев, за отмяна на влязло в сила решение № 3627/29.05.2019 г. по адм. дело № 5069/2017 г. по описа на Административен съд-София град, оставено в сила с решение № 9745/16.07.2020 г. по адм. дело № 8984/2019 г. на Върховния административен съд.</w:t>
        <w:tab/>
        <w:br/>
        <w:tab/>
        <w:t xml:space="preserve">Решението е окончателно.</w:t>
        <w:tab/>
        <w:br/>
        <w:tab/>
        <w:t xml:space="preserve">Вярно с оригинала, ПРЕДСЕДАТЕЛ:/п/ Ваня Анчева</w:t>
        <w:tab/>
        <w:br/>
        <w:tab/>
        <w:t xml:space="preserve">секретар: ЧЛЕНОВЕ:/п/ Захаринка Тодорова/п/ Николай Гунчев/п/ Мария Николова/п/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